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DFE9E" w14:textId="77777777" w:rsidR="00A054F4" w:rsidRDefault="00A054F4">
      <w:pPr>
        <w:tabs>
          <w:tab w:val="left" w:pos="9923"/>
        </w:tabs>
        <w:ind w:right="97"/>
        <w:rPr>
          <w:rFonts w:ascii="Arial" w:eastAsia="Arial" w:hAnsi="Arial" w:cs="Arial"/>
          <w:b/>
          <w:sz w:val="28"/>
          <w:szCs w:val="28"/>
        </w:rPr>
      </w:pPr>
      <w:bookmarkStart w:id="0" w:name="_GoBack"/>
      <w:bookmarkEnd w:id="0"/>
    </w:p>
    <w:p w14:paraId="04FDDD20" w14:textId="77777777" w:rsidR="00A054F4" w:rsidRDefault="00B0793C">
      <w:pPr>
        <w:tabs>
          <w:tab w:val="left" w:pos="9923"/>
        </w:tabs>
        <w:ind w:right="97"/>
        <w:jc w:val="center"/>
        <w:rPr>
          <w:rFonts w:ascii="Arial" w:eastAsia="Arial" w:hAnsi="Arial" w:cs="Arial"/>
          <w:b/>
          <w:sz w:val="28"/>
          <w:szCs w:val="28"/>
        </w:rPr>
      </w:pPr>
      <w:r>
        <w:rPr>
          <w:rFonts w:ascii="Arial" w:eastAsia="Arial" w:hAnsi="Arial" w:cs="Arial"/>
          <w:b/>
          <w:sz w:val="28"/>
          <w:szCs w:val="28"/>
        </w:rPr>
        <w:t xml:space="preserve">19th Early Childhood Music Education (ECME) Commission </w:t>
      </w:r>
    </w:p>
    <w:p w14:paraId="1A18D36B" w14:textId="77777777" w:rsidR="00A054F4" w:rsidRDefault="00B0793C">
      <w:pPr>
        <w:tabs>
          <w:tab w:val="left" w:pos="9923"/>
        </w:tabs>
        <w:ind w:right="97"/>
        <w:jc w:val="center"/>
        <w:rPr>
          <w:rFonts w:ascii="Arial" w:eastAsia="Arial" w:hAnsi="Arial" w:cs="Arial"/>
          <w:b/>
          <w:i/>
          <w:sz w:val="28"/>
          <w:szCs w:val="28"/>
        </w:rPr>
      </w:pPr>
      <w:r>
        <w:rPr>
          <w:rFonts w:ascii="Arial" w:eastAsia="Arial" w:hAnsi="Arial" w:cs="Arial"/>
          <w:b/>
          <w:sz w:val="28"/>
          <w:szCs w:val="28"/>
        </w:rPr>
        <w:t>International Seminar</w:t>
      </w:r>
    </w:p>
    <w:p w14:paraId="45736B97" w14:textId="77777777" w:rsidR="00A054F4" w:rsidRDefault="00B0793C">
      <w:pPr>
        <w:tabs>
          <w:tab w:val="left" w:pos="9923"/>
        </w:tabs>
        <w:ind w:right="97"/>
        <w:jc w:val="center"/>
        <w:rPr>
          <w:rFonts w:ascii="Arial" w:eastAsia="Arial" w:hAnsi="Arial" w:cs="Arial"/>
          <w:b/>
          <w:sz w:val="28"/>
          <w:szCs w:val="28"/>
        </w:rPr>
      </w:pPr>
      <w:r>
        <w:rPr>
          <w:rFonts w:ascii="Arial" w:eastAsia="Arial" w:hAnsi="Arial" w:cs="Arial"/>
          <w:b/>
          <w:sz w:val="28"/>
          <w:szCs w:val="28"/>
        </w:rPr>
        <w:t>July 27-31, 2020</w:t>
      </w:r>
    </w:p>
    <w:p w14:paraId="77F350C6" w14:textId="77777777" w:rsidR="00A054F4" w:rsidRDefault="00B0793C">
      <w:pPr>
        <w:tabs>
          <w:tab w:val="left" w:pos="9923"/>
        </w:tabs>
        <w:ind w:right="97"/>
        <w:jc w:val="center"/>
        <w:rPr>
          <w:rFonts w:ascii="Arial" w:eastAsia="Arial" w:hAnsi="Arial" w:cs="Arial"/>
          <w:b/>
          <w:sz w:val="28"/>
          <w:szCs w:val="28"/>
        </w:rPr>
      </w:pPr>
      <w:r>
        <w:rPr>
          <w:rFonts w:ascii="Arial" w:eastAsia="Arial" w:hAnsi="Arial" w:cs="Arial"/>
          <w:b/>
          <w:sz w:val="28"/>
          <w:szCs w:val="28"/>
        </w:rPr>
        <w:t xml:space="preserve">Helsinki </w:t>
      </w:r>
      <w:proofErr w:type="spellStart"/>
      <w:r>
        <w:rPr>
          <w:rFonts w:ascii="Arial" w:eastAsia="Arial" w:hAnsi="Arial" w:cs="Arial"/>
          <w:b/>
          <w:sz w:val="28"/>
          <w:szCs w:val="28"/>
        </w:rPr>
        <w:t>Metropolia</w:t>
      </w:r>
      <w:proofErr w:type="spellEnd"/>
      <w:r>
        <w:rPr>
          <w:rFonts w:ascii="Arial" w:eastAsia="Arial" w:hAnsi="Arial" w:cs="Arial"/>
          <w:b/>
          <w:sz w:val="28"/>
          <w:szCs w:val="28"/>
        </w:rPr>
        <w:t xml:space="preserve"> University of Applied Sciences</w:t>
      </w:r>
    </w:p>
    <w:p w14:paraId="4C6EC2BA" w14:textId="77777777" w:rsidR="00A054F4" w:rsidRDefault="00B0793C">
      <w:pPr>
        <w:tabs>
          <w:tab w:val="left" w:pos="9923"/>
        </w:tabs>
        <w:ind w:right="97"/>
        <w:jc w:val="center"/>
        <w:rPr>
          <w:rFonts w:ascii="Arial" w:eastAsia="Arial" w:hAnsi="Arial" w:cs="Arial"/>
          <w:b/>
          <w:sz w:val="28"/>
          <w:szCs w:val="28"/>
        </w:rPr>
      </w:pPr>
      <w:r>
        <w:rPr>
          <w:rFonts w:ascii="Arial" w:eastAsia="Arial" w:hAnsi="Arial" w:cs="Arial"/>
          <w:b/>
          <w:sz w:val="28"/>
          <w:szCs w:val="28"/>
        </w:rPr>
        <w:t>Helsinki, Finland</w:t>
      </w:r>
    </w:p>
    <w:p w14:paraId="50312AB8" w14:textId="77777777" w:rsidR="00A054F4" w:rsidRDefault="00A054F4">
      <w:pPr>
        <w:tabs>
          <w:tab w:val="left" w:pos="9923"/>
        </w:tabs>
        <w:ind w:right="97"/>
        <w:jc w:val="center"/>
        <w:rPr>
          <w:rFonts w:ascii="Arial" w:eastAsia="Arial" w:hAnsi="Arial" w:cs="Arial"/>
          <w:b/>
          <w:sz w:val="28"/>
          <w:szCs w:val="28"/>
        </w:rPr>
      </w:pPr>
    </w:p>
    <w:p w14:paraId="0940A3D2" w14:textId="77777777" w:rsidR="00A054F4" w:rsidRDefault="00B0793C">
      <w:pPr>
        <w:tabs>
          <w:tab w:val="left" w:pos="9923"/>
        </w:tabs>
        <w:ind w:right="97"/>
        <w:jc w:val="center"/>
        <w:rPr>
          <w:rFonts w:ascii="Arial" w:eastAsia="Arial" w:hAnsi="Arial" w:cs="Arial"/>
          <w:b/>
          <w:sz w:val="28"/>
          <w:szCs w:val="28"/>
        </w:rPr>
      </w:pPr>
      <w:r>
        <w:rPr>
          <w:rFonts w:ascii="Arial" w:eastAsia="Arial" w:hAnsi="Arial" w:cs="Arial"/>
          <w:b/>
          <w:sz w:val="28"/>
          <w:szCs w:val="28"/>
        </w:rPr>
        <w:t>CALL FOR PRESENTERS</w:t>
      </w:r>
    </w:p>
    <w:p w14:paraId="0FD97400" w14:textId="77777777" w:rsidR="00A054F4" w:rsidRDefault="00A054F4">
      <w:pPr>
        <w:tabs>
          <w:tab w:val="left" w:pos="9923"/>
        </w:tabs>
        <w:ind w:right="97"/>
        <w:jc w:val="center"/>
        <w:rPr>
          <w:rFonts w:ascii="Arial" w:eastAsia="Arial" w:hAnsi="Arial" w:cs="Arial"/>
          <w:b/>
          <w:sz w:val="28"/>
          <w:szCs w:val="28"/>
        </w:rPr>
      </w:pPr>
    </w:p>
    <w:p w14:paraId="2443ED22" w14:textId="77777777" w:rsidR="00A054F4" w:rsidRDefault="00B0793C">
      <w:pPr>
        <w:tabs>
          <w:tab w:val="left" w:pos="9923"/>
        </w:tabs>
        <w:ind w:right="97"/>
        <w:jc w:val="center"/>
        <w:rPr>
          <w:rFonts w:ascii="Arial" w:eastAsia="Arial" w:hAnsi="Arial" w:cs="Arial"/>
          <w:sz w:val="28"/>
          <w:szCs w:val="28"/>
        </w:rPr>
      </w:pPr>
      <w:r>
        <w:rPr>
          <w:rFonts w:ascii="Arial" w:eastAsia="Arial" w:hAnsi="Arial" w:cs="Arial"/>
          <w:b/>
          <w:sz w:val="28"/>
          <w:szCs w:val="28"/>
        </w:rPr>
        <w:t>Seminar Theme:</w:t>
      </w:r>
      <w:r>
        <w:rPr>
          <w:rFonts w:ascii="Arial" w:eastAsia="Arial" w:hAnsi="Arial" w:cs="Arial"/>
          <w:sz w:val="28"/>
          <w:szCs w:val="28"/>
        </w:rPr>
        <w:t xml:space="preserve"> </w:t>
      </w:r>
      <w:r>
        <w:rPr>
          <w:rFonts w:ascii="Arial" w:eastAsia="Arial" w:hAnsi="Arial" w:cs="Arial"/>
          <w:b/>
          <w:i/>
          <w:sz w:val="28"/>
          <w:szCs w:val="28"/>
        </w:rPr>
        <w:t>Pathways to Inclusivity in Early Childhood Music</w:t>
      </w:r>
      <w:r>
        <w:rPr>
          <w:rFonts w:ascii="Arial" w:eastAsia="Arial" w:hAnsi="Arial" w:cs="Arial"/>
          <w:sz w:val="28"/>
          <w:szCs w:val="28"/>
        </w:rPr>
        <w:tab/>
      </w:r>
    </w:p>
    <w:p w14:paraId="5CECEF9E" w14:textId="77777777" w:rsidR="00A054F4" w:rsidRDefault="00B0793C">
      <w:pPr>
        <w:tabs>
          <w:tab w:val="left" w:pos="9923"/>
        </w:tabs>
        <w:ind w:right="97"/>
        <w:jc w:val="center"/>
        <w:rPr>
          <w:rFonts w:ascii="Arial" w:eastAsia="Arial" w:hAnsi="Arial" w:cs="Arial"/>
          <w:b/>
          <w:sz w:val="28"/>
          <w:szCs w:val="28"/>
        </w:rPr>
      </w:pPr>
      <w:r>
        <w:rPr>
          <w:rFonts w:ascii="Arial" w:eastAsia="Arial" w:hAnsi="Arial" w:cs="Arial"/>
          <w:sz w:val="28"/>
          <w:szCs w:val="28"/>
        </w:rPr>
        <w:tab/>
      </w:r>
    </w:p>
    <w:p w14:paraId="08B15811" w14:textId="77777777" w:rsidR="00A054F4" w:rsidRDefault="00A054F4">
      <w:pPr>
        <w:spacing w:before="23"/>
        <w:jc w:val="both"/>
        <w:rPr>
          <w:rFonts w:ascii="Arial" w:eastAsia="Arial" w:hAnsi="Arial" w:cs="Arial"/>
          <w:b/>
          <w:sz w:val="24"/>
          <w:szCs w:val="24"/>
        </w:rPr>
      </w:pPr>
    </w:p>
    <w:p w14:paraId="168C4B96" w14:textId="77777777" w:rsidR="00A054F4" w:rsidRPr="00A134BA" w:rsidRDefault="00B0793C">
      <w:pPr>
        <w:ind w:right="735"/>
        <w:jc w:val="both"/>
        <w:rPr>
          <w:rFonts w:ascii="Arial" w:eastAsia="Arial" w:hAnsi="Arial" w:cs="Arial"/>
          <w:color w:val="000000" w:themeColor="text1"/>
          <w:sz w:val="24"/>
          <w:szCs w:val="24"/>
          <w:highlight w:val="white"/>
        </w:rPr>
      </w:pPr>
      <w:r>
        <w:rPr>
          <w:rFonts w:ascii="Arial" w:eastAsia="Arial" w:hAnsi="Arial" w:cs="Arial"/>
          <w:color w:val="3C4043"/>
          <w:sz w:val="24"/>
          <w:szCs w:val="24"/>
          <w:highlight w:val="white"/>
        </w:rPr>
        <w:t xml:space="preserve">The mission of ECME is to share and to promote current ideas in early childhood music education that are based on research and best pedagogical practices, ensuring every child's right to musical development, thereby enhancing the quality of children's lives. As related to the ISME conference theme </w:t>
      </w:r>
      <w:r>
        <w:rPr>
          <w:rFonts w:ascii="Arial" w:eastAsia="Arial" w:hAnsi="Arial" w:cs="Arial"/>
          <w:i/>
          <w:sz w:val="24"/>
          <w:szCs w:val="24"/>
        </w:rPr>
        <w:t xml:space="preserve">Visions of Equity and Diversity </w:t>
      </w:r>
      <w:r>
        <w:rPr>
          <w:rFonts w:ascii="Arial" w:eastAsia="Arial" w:hAnsi="Arial" w:cs="Arial"/>
          <w:color w:val="3C4043"/>
          <w:sz w:val="24"/>
          <w:szCs w:val="24"/>
          <w:highlight w:val="white"/>
        </w:rPr>
        <w:t xml:space="preserve">and the mission of ECME, the 19th ECME seminar will focus on </w:t>
      </w:r>
      <w:r>
        <w:rPr>
          <w:rFonts w:ascii="Arial" w:eastAsia="Arial" w:hAnsi="Arial" w:cs="Arial"/>
          <w:b/>
          <w:i/>
          <w:color w:val="3C4043"/>
          <w:sz w:val="24"/>
          <w:szCs w:val="24"/>
          <w:highlight w:val="white"/>
        </w:rPr>
        <w:t>Pathways to Inclusivity in Early Childhood Music.</w:t>
      </w:r>
      <w:r>
        <w:rPr>
          <w:rFonts w:ascii="Arial" w:eastAsia="Arial" w:hAnsi="Arial" w:cs="Arial"/>
          <w:color w:val="3C4043"/>
          <w:sz w:val="24"/>
          <w:szCs w:val="24"/>
          <w:highlight w:val="white"/>
        </w:rPr>
        <w:t xml:space="preserve"> Examples of research and practice from many parts of the world will be aimed at describing, celebrating, nurturing, and critically discussing inclusivity in early childhood music will be shared through keynote speakers, round tables, paper presentations, workshops, symposia, and posters. </w:t>
      </w:r>
      <w:r>
        <w:rPr>
          <w:rFonts w:ascii="Arial" w:eastAsia="Arial" w:hAnsi="Arial" w:cs="Arial"/>
          <w:sz w:val="24"/>
          <w:szCs w:val="24"/>
        </w:rPr>
        <w:t xml:space="preserve">In addition, the seminar will include song sharing, concerts, touring and many </w:t>
      </w:r>
      <w:r w:rsidRPr="00A134BA">
        <w:rPr>
          <w:rFonts w:ascii="Arial" w:eastAsia="Arial" w:hAnsi="Arial" w:cs="Arial"/>
          <w:color w:val="000000" w:themeColor="text1"/>
          <w:sz w:val="24"/>
          <w:szCs w:val="24"/>
        </w:rPr>
        <w:t>opportunities to get involved in critical dialogue with colleagues from all over the world.</w:t>
      </w:r>
    </w:p>
    <w:p w14:paraId="1F3C70F1" w14:textId="77777777" w:rsidR="00A054F4" w:rsidRPr="00A134BA" w:rsidRDefault="00A054F4">
      <w:pPr>
        <w:ind w:right="735"/>
        <w:jc w:val="both"/>
        <w:rPr>
          <w:rFonts w:ascii="Arial" w:eastAsia="Arial" w:hAnsi="Arial" w:cs="Arial"/>
          <w:color w:val="000000" w:themeColor="text1"/>
          <w:sz w:val="24"/>
          <w:szCs w:val="24"/>
          <w:highlight w:val="white"/>
        </w:rPr>
      </w:pPr>
    </w:p>
    <w:p w14:paraId="6CC590E9" w14:textId="77777777" w:rsidR="00A054F4" w:rsidRPr="00A134BA" w:rsidRDefault="00B0793C">
      <w:pPr>
        <w:ind w:right="735"/>
        <w:jc w:val="both"/>
        <w:rPr>
          <w:rFonts w:ascii="Arial" w:eastAsia="Arial" w:hAnsi="Arial" w:cs="Arial"/>
          <w:color w:val="000000" w:themeColor="text1"/>
          <w:sz w:val="24"/>
          <w:szCs w:val="24"/>
          <w:highlight w:val="white"/>
        </w:rPr>
      </w:pPr>
      <w:r w:rsidRPr="00A134BA">
        <w:rPr>
          <w:rFonts w:ascii="Arial" w:eastAsia="Arial" w:hAnsi="Arial" w:cs="Arial"/>
          <w:color w:val="000000" w:themeColor="text1"/>
          <w:sz w:val="24"/>
          <w:szCs w:val="24"/>
          <w:highlight w:val="white"/>
        </w:rPr>
        <w:t>We invite researchers and practitioners interested in musical lives of young children pre-birth through age 8 years of age to submit their work for presentation.</w:t>
      </w:r>
    </w:p>
    <w:p w14:paraId="72551FCC" w14:textId="77777777" w:rsidR="00A054F4" w:rsidRDefault="00A054F4">
      <w:pPr>
        <w:jc w:val="both"/>
        <w:rPr>
          <w:rFonts w:ascii="Arial" w:eastAsia="Arial" w:hAnsi="Arial" w:cs="Arial"/>
          <w:color w:val="3C4043"/>
          <w:sz w:val="24"/>
          <w:szCs w:val="24"/>
          <w:highlight w:val="white"/>
        </w:rPr>
      </w:pPr>
    </w:p>
    <w:p w14:paraId="46B1B757" w14:textId="77777777" w:rsidR="00A054F4" w:rsidRDefault="00B0793C">
      <w:pPr>
        <w:jc w:val="both"/>
        <w:rPr>
          <w:rFonts w:ascii="Arial" w:eastAsia="Arial" w:hAnsi="Arial" w:cs="Arial"/>
          <w:b/>
          <w:sz w:val="24"/>
          <w:szCs w:val="24"/>
        </w:rPr>
      </w:pPr>
      <w:r>
        <w:rPr>
          <w:rFonts w:ascii="Arial" w:eastAsia="Arial" w:hAnsi="Arial" w:cs="Arial"/>
          <w:b/>
          <w:sz w:val="24"/>
          <w:szCs w:val="24"/>
        </w:rPr>
        <w:t>SUBMISSION PROCEDURES</w:t>
      </w:r>
    </w:p>
    <w:p w14:paraId="2AD3638B" w14:textId="77777777" w:rsidR="00A054F4" w:rsidRDefault="00B0793C">
      <w:pPr>
        <w:tabs>
          <w:tab w:val="left" w:pos="284"/>
        </w:tabs>
        <w:ind w:left="284" w:hanging="284"/>
        <w:jc w:val="both"/>
        <w:rPr>
          <w:rFonts w:ascii="Arial" w:eastAsia="Arial" w:hAnsi="Arial" w:cs="Arial"/>
          <w:sz w:val="24"/>
          <w:szCs w:val="24"/>
        </w:rPr>
      </w:pPr>
      <w:bookmarkStart w:id="1" w:name="_gjdgxs" w:colFirst="0" w:colLast="0"/>
      <w:bookmarkEnd w:id="1"/>
      <w:r>
        <w:rPr>
          <w:rFonts w:ascii="Arial" w:eastAsia="Arial" w:hAnsi="Arial" w:cs="Arial"/>
          <w:sz w:val="24"/>
          <w:szCs w:val="24"/>
        </w:rPr>
        <w:t xml:space="preserve">• </w:t>
      </w:r>
      <w:r>
        <w:rPr>
          <w:rFonts w:ascii="Arial" w:eastAsia="Arial" w:hAnsi="Arial" w:cs="Arial"/>
          <w:sz w:val="24"/>
          <w:szCs w:val="24"/>
        </w:rPr>
        <w:tab/>
        <w:t>The online submission system must be used for Pre-Conference Commission Seminar submissions. This system will be available to ISME members through the official ISME members' website. (If electronic submission is impossible, please contact the ISME International Office by September 30, 2019).</w:t>
      </w:r>
    </w:p>
    <w:p w14:paraId="0A9E844C" w14:textId="77777777" w:rsidR="00A054F4" w:rsidRDefault="00B0793C">
      <w:pPr>
        <w:tabs>
          <w:tab w:val="left" w:pos="284"/>
        </w:tabs>
        <w:spacing w:before="13"/>
        <w:ind w:left="284" w:hanging="284"/>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All submissions and presentations must be in English.</w:t>
      </w:r>
    </w:p>
    <w:p w14:paraId="7E45FEF1" w14:textId="77777777" w:rsidR="00A054F4" w:rsidRDefault="00B0793C">
      <w:pPr>
        <w:tabs>
          <w:tab w:val="left" w:pos="284"/>
        </w:tabs>
        <w:spacing w:before="21"/>
        <w:ind w:left="284" w:hanging="284"/>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Every presenter or co-presenter must be an individual ISME member at the time of submission, at the time of acceptance, and at the time of presenting.</w:t>
      </w:r>
    </w:p>
    <w:p w14:paraId="5E52719D" w14:textId="77777777" w:rsidR="00A054F4" w:rsidRDefault="00B0793C">
      <w:pPr>
        <w:tabs>
          <w:tab w:val="left" w:pos="284"/>
        </w:tabs>
        <w:spacing w:before="13"/>
        <w:ind w:left="284" w:hanging="284"/>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To be included in the published program, individuals must be registered on the Submission System. This includes co-presenters, panelists, and speakers on symposia. Any exceptions must be requested in advance of the submission.</w:t>
      </w:r>
    </w:p>
    <w:p w14:paraId="1BDD7CDD" w14:textId="77777777" w:rsidR="00A054F4" w:rsidRPr="00A134BA" w:rsidRDefault="00B0793C" w:rsidP="00A134BA">
      <w:pPr>
        <w:spacing w:before="75"/>
        <w:ind w:left="284" w:hanging="284"/>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All Full Papers must be in the format of the Guidelines for Authors. Submissions that are not presented in the required format will not be considered.</w:t>
      </w:r>
    </w:p>
    <w:p w14:paraId="1B0BE22F" w14:textId="77777777" w:rsidR="00A054F4" w:rsidRDefault="00A054F4">
      <w:pPr>
        <w:jc w:val="both"/>
        <w:rPr>
          <w:rFonts w:ascii="Arial" w:eastAsia="Arial" w:hAnsi="Arial" w:cs="Arial"/>
          <w:b/>
          <w:sz w:val="24"/>
          <w:szCs w:val="24"/>
        </w:rPr>
      </w:pPr>
    </w:p>
    <w:p w14:paraId="31F0EBE2" w14:textId="77777777" w:rsidR="00A054F4" w:rsidRDefault="00B0793C">
      <w:pPr>
        <w:jc w:val="both"/>
        <w:rPr>
          <w:rFonts w:ascii="Arial" w:eastAsia="Arial" w:hAnsi="Arial" w:cs="Arial"/>
          <w:b/>
          <w:sz w:val="24"/>
          <w:szCs w:val="24"/>
        </w:rPr>
      </w:pPr>
      <w:r>
        <w:rPr>
          <w:rFonts w:ascii="Arial" w:eastAsia="Arial" w:hAnsi="Arial" w:cs="Arial"/>
          <w:b/>
          <w:sz w:val="24"/>
          <w:szCs w:val="24"/>
        </w:rPr>
        <w:t>DEADLINES</w:t>
      </w:r>
    </w:p>
    <w:p w14:paraId="02960988" w14:textId="77777777" w:rsidR="00A054F4" w:rsidRDefault="00B0793C">
      <w:pPr>
        <w:ind w:right="710"/>
        <w:jc w:val="both"/>
        <w:rPr>
          <w:rFonts w:ascii="Arial" w:eastAsia="Arial" w:hAnsi="Arial" w:cs="Arial"/>
          <w:sz w:val="24"/>
          <w:szCs w:val="24"/>
        </w:rPr>
      </w:pPr>
      <w:r>
        <w:rPr>
          <w:rFonts w:ascii="Arial" w:eastAsia="Arial" w:hAnsi="Arial" w:cs="Arial"/>
          <w:sz w:val="24"/>
          <w:szCs w:val="24"/>
        </w:rPr>
        <w:t>The deadline for submissions to the Pre-Conference Commission Seminars is midnight Eastern Standard Time, November 15, 2019. Late submissions will not be accepted. Applicants will be notified of the results of the review process for presentations on or before February 28, 2020.</w:t>
      </w:r>
    </w:p>
    <w:p w14:paraId="50F8645F" w14:textId="77777777" w:rsidR="00A054F4" w:rsidRDefault="00A054F4">
      <w:pPr>
        <w:ind w:right="114"/>
        <w:jc w:val="both"/>
        <w:rPr>
          <w:rFonts w:ascii="Arial" w:eastAsia="Arial" w:hAnsi="Arial" w:cs="Arial"/>
          <w:sz w:val="24"/>
          <w:szCs w:val="24"/>
        </w:rPr>
      </w:pPr>
    </w:p>
    <w:p w14:paraId="642F72AB" w14:textId="77777777" w:rsidR="00A054F4" w:rsidRDefault="00B0793C">
      <w:pPr>
        <w:ind w:right="114"/>
        <w:jc w:val="both"/>
        <w:rPr>
          <w:rFonts w:ascii="Arial" w:eastAsia="Arial" w:hAnsi="Arial" w:cs="Arial"/>
          <w:sz w:val="24"/>
          <w:szCs w:val="24"/>
        </w:rPr>
      </w:pPr>
      <w:r>
        <w:rPr>
          <w:rFonts w:ascii="Arial" w:eastAsia="Arial" w:hAnsi="Arial" w:cs="Arial"/>
          <w:sz w:val="24"/>
          <w:szCs w:val="24"/>
        </w:rPr>
        <w:t>Successful applicants must confirm participation as presenters, by registering as a delegate for the pre-conference seminar no later than March 31, 2020</w:t>
      </w:r>
      <w:r w:rsidR="00A134BA">
        <w:rPr>
          <w:rFonts w:ascii="Arial" w:eastAsia="Arial" w:hAnsi="Arial" w:cs="Arial"/>
          <w:sz w:val="24"/>
          <w:szCs w:val="24"/>
        </w:rPr>
        <w:t xml:space="preserve"> (Early Bird deadline)</w:t>
      </w:r>
      <w:r>
        <w:rPr>
          <w:rFonts w:ascii="Arial" w:eastAsia="Arial" w:hAnsi="Arial" w:cs="Arial"/>
          <w:sz w:val="24"/>
          <w:szCs w:val="24"/>
        </w:rPr>
        <w:t>. Should successful applicants not comply with this requirement, their submission may be withdrawn from the program.</w:t>
      </w:r>
    </w:p>
    <w:p w14:paraId="0B4EF905" w14:textId="77777777" w:rsidR="00A054F4" w:rsidRDefault="00A054F4">
      <w:pPr>
        <w:ind w:right="114"/>
        <w:jc w:val="both"/>
        <w:rPr>
          <w:rFonts w:ascii="Arial" w:eastAsia="Arial" w:hAnsi="Arial" w:cs="Arial"/>
          <w:sz w:val="24"/>
          <w:szCs w:val="24"/>
        </w:rPr>
      </w:pPr>
    </w:p>
    <w:p w14:paraId="6FB3E1B2" w14:textId="77777777" w:rsidR="00A054F4" w:rsidRDefault="00B0793C">
      <w:pPr>
        <w:jc w:val="both"/>
        <w:rPr>
          <w:rFonts w:ascii="Arial" w:eastAsia="Arial" w:hAnsi="Arial" w:cs="Arial"/>
          <w:b/>
          <w:color w:val="3C4043"/>
          <w:sz w:val="24"/>
          <w:szCs w:val="24"/>
          <w:highlight w:val="white"/>
        </w:rPr>
      </w:pPr>
      <w:r>
        <w:rPr>
          <w:rFonts w:ascii="Arial" w:eastAsia="Arial" w:hAnsi="Arial" w:cs="Arial"/>
          <w:b/>
          <w:color w:val="3C4043"/>
          <w:sz w:val="24"/>
          <w:szCs w:val="24"/>
          <w:highlight w:val="white"/>
        </w:rPr>
        <w:t>REGISTRATION AND ATTENDANCE</w:t>
      </w:r>
    </w:p>
    <w:p w14:paraId="62E6624C" w14:textId="77777777" w:rsidR="00A054F4" w:rsidRPr="00A134BA" w:rsidRDefault="00B0793C">
      <w:pPr>
        <w:jc w:val="both"/>
        <w:rPr>
          <w:rFonts w:ascii="Arial" w:eastAsia="Arial" w:hAnsi="Arial" w:cs="Arial"/>
          <w:color w:val="000000" w:themeColor="text1"/>
          <w:sz w:val="24"/>
          <w:szCs w:val="24"/>
        </w:rPr>
      </w:pPr>
      <w:r w:rsidRPr="00A134BA">
        <w:rPr>
          <w:rFonts w:ascii="Arial" w:eastAsia="Arial" w:hAnsi="Arial" w:cs="Arial"/>
          <w:color w:val="000000" w:themeColor="text1"/>
          <w:sz w:val="24"/>
          <w:szCs w:val="24"/>
          <w:highlight w:val="white"/>
        </w:rPr>
        <w:t xml:space="preserve">All presenters must be a current financial member of ISME at the time of submission and during the seminar. All ECME presenters are expected to attend the entire seminar. Any special circumstances that prevent attendance for the entire week must be discussed with the commission chair prior to the seminar. All authors/ presenters of accepted submissions should attend the ECME Seminar. </w:t>
      </w:r>
    </w:p>
    <w:p w14:paraId="3B55E888" w14:textId="77777777" w:rsidR="00A054F4" w:rsidRDefault="00A054F4">
      <w:pPr>
        <w:ind w:right="114"/>
        <w:jc w:val="both"/>
        <w:rPr>
          <w:rFonts w:ascii="Arial" w:eastAsia="Arial" w:hAnsi="Arial" w:cs="Arial"/>
          <w:sz w:val="24"/>
          <w:szCs w:val="24"/>
        </w:rPr>
      </w:pPr>
    </w:p>
    <w:p w14:paraId="69C68AF6" w14:textId="77777777" w:rsidR="00A054F4" w:rsidRDefault="00B0793C">
      <w:pPr>
        <w:jc w:val="both"/>
        <w:rPr>
          <w:rFonts w:ascii="Arial" w:eastAsia="Arial" w:hAnsi="Arial" w:cs="Arial"/>
          <w:b/>
          <w:sz w:val="24"/>
          <w:szCs w:val="24"/>
        </w:rPr>
      </w:pPr>
      <w:r>
        <w:rPr>
          <w:rFonts w:ascii="Arial" w:eastAsia="Arial" w:hAnsi="Arial" w:cs="Arial"/>
          <w:b/>
          <w:sz w:val="24"/>
          <w:szCs w:val="24"/>
        </w:rPr>
        <w:t>SUBMISSION CATEGORIES</w:t>
      </w:r>
    </w:p>
    <w:p w14:paraId="00CDEC3E" w14:textId="77777777" w:rsidR="00A054F4" w:rsidRDefault="00B0793C">
      <w:pPr>
        <w:jc w:val="both"/>
        <w:rPr>
          <w:rFonts w:ascii="Arial" w:eastAsia="Arial" w:hAnsi="Arial" w:cs="Arial"/>
          <w:sz w:val="24"/>
          <w:szCs w:val="24"/>
        </w:rPr>
      </w:pPr>
      <w:r>
        <w:rPr>
          <w:rFonts w:ascii="Arial" w:eastAsia="Arial" w:hAnsi="Arial" w:cs="Arial"/>
          <w:sz w:val="24"/>
          <w:szCs w:val="24"/>
        </w:rPr>
        <w:t>1. Spoken Papers (empirical, theoretical or practice)</w:t>
      </w:r>
    </w:p>
    <w:p w14:paraId="76ECB713" w14:textId="77777777" w:rsidR="00A054F4" w:rsidRDefault="00B0793C">
      <w:pPr>
        <w:jc w:val="both"/>
        <w:rPr>
          <w:rFonts w:ascii="Arial" w:eastAsia="Arial" w:hAnsi="Arial" w:cs="Arial"/>
          <w:sz w:val="24"/>
          <w:szCs w:val="24"/>
        </w:rPr>
      </w:pPr>
      <w:r>
        <w:rPr>
          <w:rFonts w:ascii="Arial" w:eastAsia="Arial" w:hAnsi="Arial" w:cs="Arial"/>
          <w:sz w:val="24"/>
          <w:szCs w:val="24"/>
        </w:rPr>
        <w:t>2. Posters</w:t>
      </w:r>
    </w:p>
    <w:p w14:paraId="723848B7" w14:textId="77777777" w:rsidR="00A054F4" w:rsidRDefault="00B0793C">
      <w:pPr>
        <w:jc w:val="both"/>
        <w:rPr>
          <w:rFonts w:ascii="Arial" w:eastAsia="Arial" w:hAnsi="Arial" w:cs="Arial"/>
          <w:sz w:val="24"/>
          <w:szCs w:val="24"/>
        </w:rPr>
      </w:pPr>
      <w:r>
        <w:rPr>
          <w:rFonts w:ascii="Arial" w:eastAsia="Arial" w:hAnsi="Arial" w:cs="Arial"/>
          <w:sz w:val="24"/>
          <w:szCs w:val="24"/>
        </w:rPr>
        <w:t>3. Workshops</w:t>
      </w:r>
    </w:p>
    <w:p w14:paraId="744A80C0" w14:textId="77777777" w:rsidR="00A054F4" w:rsidRDefault="00B0793C">
      <w:pPr>
        <w:jc w:val="both"/>
        <w:rPr>
          <w:rFonts w:ascii="Arial" w:eastAsia="Arial" w:hAnsi="Arial" w:cs="Arial"/>
          <w:sz w:val="24"/>
          <w:szCs w:val="24"/>
        </w:rPr>
      </w:pPr>
      <w:r>
        <w:rPr>
          <w:rFonts w:ascii="Arial" w:eastAsia="Arial" w:hAnsi="Arial" w:cs="Arial"/>
          <w:sz w:val="24"/>
          <w:szCs w:val="24"/>
        </w:rPr>
        <w:t>4. Symposia</w:t>
      </w:r>
    </w:p>
    <w:p w14:paraId="693A31B8" w14:textId="77777777" w:rsidR="00A054F4" w:rsidRDefault="00B0793C">
      <w:pPr>
        <w:jc w:val="both"/>
        <w:rPr>
          <w:rFonts w:ascii="Arial" w:eastAsia="Arial" w:hAnsi="Arial" w:cs="Arial"/>
          <w:sz w:val="24"/>
          <w:szCs w:val="24"/>
        </w:rPr>
      </w:pPr>
      <w:r>
        <w:rPr>
          <w:rFonts w:ascii="Arial" w:eastAsia="Arial" w:hAnsi="Arial" w:cs="Arial"/>
          <w:sz w:val="24"/>
          <w:szCs w:val="24"/>
        </w:rPr>
        <w:t xml:space="preserve"> </w:t>
      </w:r>
    </w:p>
    <w:p w14:paraId="7892564D" w14:textId="77777777" w:rsidR="00A054F4" w:rsidRDefault="00B0793C">
      <w:pPr>
        <w:jc w:val="both"/>
        <w:rPr>
          <w:rFonts w:ascii="Arial" w:eastAsia="Arial" w:hAnsi="Arial" w:cs="Arial"/>
          <w:b/>
          <w:sz w:val="24"/>
          <w:szCs w:val="24"/>
        </w:rPr>
      </w:pPr>
      <w:r>
        <w:rPr>
          <w:rFonts w:ascii="Arial" w:eastAsia="Arial" w:hAnsi="Arial" w:cs="Arial"/>
          <w:b/>
          <w:sz w:val="24"/>
          <w:szCs w:val="24"/>
        </w:rPr>
        <w:t>SPOKEN PAPERS</w:t>
      </w:r>
    </w:p>
    <w:p w14:paraId="2105CED9" w14:textId="77777777" w:rsidR="00A054F4" w:rsidRDefault="00B0793C">
      <w:pPr>
        <w:jc w:val="both"/>
        <w:rPr>
          <w:rFonts w:ascii="Arial" w:eastAsia="Arial" w:hAnsi="Arial" w:cs="Arial"/>
          <w:sz w:val="24"/>
          <w:szCs w:val="24"/>
        </w:rPr>
      </w:pPr>
      <w:r>
        <w:rPr>
          <w:rFonts w:ascii="Arial" w:eastAsia="Arial" w:hAnsi="Arial" w:cs="Arial"/>
          <w:sz w:val="24"/>
          <w:szCs w:val="24"/>
        </w:rPr>
        <w:t>We invite submissions on either Research or Models of Practice in Early Childhood Music Education. Each presenter will be allocated 40 minutes, consisting of 25 minutes for the presentation and 10-15 minutes for questions and discussion.</w:t>
      </w:r>
    </w:p>
    <w:p w14:paraId="76DD0C82" w14:textId="77777777" w:rsidR="00A054F4" w:rsidRDefault="00B0793C">
      <w:pPr>
        <w:jc w:val="both"/>
        <w:rPr>
          <w:rFonts w:ascii="Arial" w:eastAsia="Arial" w:hAnsi="Arial" w:cs="Arial"/>
          <w:sz w:val="24"/>
          <w:szCs w:val="24"/>
        </w:rPr>
      </w:pPr>
      <w:r>
        <w:rPr>
          <w:rFonts w:ascii="Arial" w:eastAsia="Arial" w:hAnsi="Arial" w:cs="Arial"/>
          <w:sz w:val="24"/>
          <w:szCs w:val="24"/>
        </w:rPr>
        <w:t xml:space="preserve"> </w:t>
      </w:r>
    </w:p>
    <w:p w14:paraId="1935C17A" w14:textId="77777777" w:rsidR="00A054F4" w:rsidRDefault="00B0793C">
      <w:pPr>
        <w:jc w:val="both"/>
        <w:rPr>
          <w:rFonts w:ascii="Arial" w:eastAsia="Arial" w:hAnsi="Arial" w:cs="Arial"/>
          <w:b/>
          <w:sz w:val="24"/>
          <w:szCs w:val="24"/>
        </w:rPr>
      </w:pPr>
      <w:r>
        <w:rPr>
          <w:rFonts w:ascii="Arial" w:eastAsia="Arial" w:hAnsi="Arial" w:cs="Arial"/>
          <w:b/>
          <w:sz w:val="24"/>
          <w:szCs w:val="24"/>
        </w:rPr>
        <w:t>POSTERS</w:t>
      </w:r>
    </w:p>
    <w:p w14:paraId="3E4C2EAD" w14:textId="77777777" w:rsidR="00A054F4" w:rsidRDefault="00B0793C">
      <w:pPr>
        <w:jc w:val="both"/>
        <w:rPr>
          <w:rFonts w:ascii="Arial" w:eastAsia="Arial" w:hAnsi="Arial" w:cs="Arial"/>
          <w:sz w:val="24"/>
          <w:szCs w:val="24"/>
        </w:rPr>
      </w:pPr>
      <w:r>
        <w:rPr>
          <w:rFonts w:ascii="Arial" w:eastAsia="Arial" w:hAnsi="Arial" w:cs="Arial"/>
          <w:sz w:val="24"/>
          <w:szCs w:val="24"/>
        </w:rPr>
        <w:t xml:space="preserve">We invite submissions to share results of research, research in progress, models of practice, and new ideas in early childhood music education in a poster format. At an introductory poster session, poster presenters will have three minutes to speak about their poster, presenting a brief overview using </w:t>
      </w:r>
      <w:r>
        <w:rPr>
          <w:rFonts w:ascii="Arial" w:eastAsia="Arial" w:hAnsi="Arial" w:cs="Arial"/>
          <w:i/>
          <w:sz w:val="24"/>
          <w:szCs w:val="24"/>
        </w:rPr>
        <w:t>one</w:t>
      </w:r>
      <w:r>
        <w:rPr>
          <w:rFonts w:ascii="Arial" w:eastAsia="Arial" w:hAnsi="Arial" w:cs="Arial"/>
          <w:sz w:val="24"/>
          <w:szCs w:val="24"/>
        </w:rPr>
        <w:t xml:space="preserve"> </w:t>
      </w:r>
      <w:proofErr w:type="spellStart"/>
      <w:r>
        <w:rPr>
          <w:rFonts w:ascii="Arial" w:eastAsia="Arial" w:hAnsi="Arial" w:cs="Arial"/>
          <w:sz w:val="24"/>
          <w:szCs w:val="24"/>
        </w:rPr>
        <w:t>powerpoint</w:t>
      </w:r>
      <w:proofErr w:type="spellEnd"/>
      <w:r>
        <w:rPr>
          <w:rFonts w:ascii="Arial" w:eastAsia="Arial" w:hAnsi="Arial" w:cs="Arial"/>
          <w:sz w:val="24"/>
          <w:szCs w:val="24"/>
        </w:rPr>
        <w:t xml:space="preserve"> slide. Participants will then have opportunities during poster display sessions to visit and discuss posters with the presenters.</w:t>
      </w:r>
    </w:p>
    <w:p w14:paraId="0BA77606" w14:textId="77777777" w:rsidR="00A054F4" w:rsidRDefault="00B0793C">
      <w:pPr>
        <w:jc w:val="both"/>
        <w:rPr>
          <w:rFonts w:ascii="Arial" w:eastAsia="Arial" w:hAnsi="Arial" w:cs="Arial"/>
          <w:sz w:val="24"/>
          <w:szCs w:val="24"/>
        </w:rPr>
      </w:pPr>
      <w:r>
        <w:rPr>
          <w:rFonts w:ascii="Arial" w:eastAsia="Arial" w:hAnsi="Arial" w:cs="Arial"/>
          <w:sz w:val="24"/>
          <w:szCs w:val="24"/>
        </w:rPr>
        <w:t xml:space="preserve"> </w:t>
      </w:r>
    </w:p>
    <w:p w14:paraId="3267691F" w14:textId="77777777" w:rsidR="00A054F4" w:rsidRDefault="00B0793C">
      <w:pPr>
        <w:jc w:val="both"/>
        <w:rPr>
          <w:rFonts w:ascii="Arial" w:eastAsia="Arial" w:hAnsi="Arial" w:cs="Arial"/>
          <w:b/>
          <w:sz w:val="24"/>
          <w:szCs w:val="24"/>
        </w:rPr>
      </w:pPr>
      <w:r>
        <w:rPr>
          <w:rFonts w:ascii="Arial" w:eastAsia="Arial" w:hAnsi="Arial" w:cs="Arial"/>
          <w:b/>
          <w:sz w:val="24"/>
          <w:szCs w:val="24"/>
        </w:rPr>
        <w:t>WORKSHOPS</w:t>
      </w:r>
    </w:p>
    <w:p w14:paraId="443892CB" w14:textId="77777777" w:rsidR="00A054F4" w:rsidRDefault="00B0793C">
      <w:pPr>
        <w:jc w:val="both"/>
        <w:rPr>
          <w:rFonts w:ascii="Arial" w:eastAsia="Arial" w:hAnsi="Arial" w:cs="Arial"/>
          <w:sz w:val="24"/>
          <w:szCs w:val="24"/>
        </w:rPr>
      </w:pPr>
      <w:r>
        <w:rPr>
          <w:rFonts w:ascii="Arial" w:eastAsia="Arial" w:hAnsi="Arial" w:cs="Arial"/>
          <w:sz w:val="24"/>
          <w:szCs w:val="24"/>
        </w:rPr>
        <w:t>We invite submissions to lead workshops, to share ideas for working with children, based on established theory, research, or models of practice. Presenters will be allotted 1 hour (50 minutes for the workshop and 10 minutes for discussion and questions).</w:t>
      </w:r>
    </w:p>
    <w:p w14:paraId="496448FE" w14:textId="77777777" w:rsidR="00A054F4" w:rsidRDefault="00B0793C">
      <w:pPr>
        <w:jc w:val="both"/>
        <w:rPr>
          <w:rFonts w:ascii="Arial" w:eastAsia="Arial" w:hAnsi="Arial" w:cs="Arial"/>
          <w:sz w:val="24"/>
          <w:szCs w:val="24"/>
        </w:rPr>
      </w:pPr>
      <w:r>
        <w:rPr>
          <w:rFonts w:ascii="Arial" w:eastAsia="Arial" w:hAnsi="Arial" w:cs="Arial"/>
          <w:sz w:val="24"/>
          <w:szCs w:val="24"/>
        </w:rPr>
        <w:t xml:space="preserve"> </w:t>
      </w:r>
    </w:p>
    <w:p w14:paraId="27510A8C" w14:textId="77777777" w:rsidR="00A054F4" w:rsidRDefault="00B0793C">
      <w:pPr>
        <w:jc w:val="both"/>
        <w:rPr>
          <w:rFonts w:ascii="Arial" w:eastAsia="Arial" w:hAnsi="Arial" w:cs="Arial"/>
          <w:b/>
          <w:sz w:val="24"/>
          <w:szCs w:val="24"/>
        </w:rPr>
      </w:pPr>
      <w:r>
        <w:rPr>
          <w:rFonts w:ascii="Arial" w:eastAsia="Arial" w:hAnsi="Arial" w:cs="Arial"/>
          <w:b/>
          <w:sz w:val="24"/>
          <w:szCs w:val="24"/>
        </w:rPr>
        <w:t>SYMPOSIA</w:t>
      </w:r>
    </w:p>
    <w:p w14:paraId="6B0E6144" w14:textId="77777777" w:rsidR="00A054F4" w:rsidRPr="00A134BA" w:rsidRDefault="00B0793C">
      <w:pPr>
        <w:jc w:val="both"/>
        <w:rPr>
          <w:rFonts w:ascii="Arial" w:eastAsia="Arial" w:hAnsi="Arial" w:cs="Arial"/>
          <w:sz w:val="24"/>
          <w:szCs w:val="24"/>
        </w:rPr>
      </w:pPr>
      <w:r>
        <w:rPr>
          <w:rFonts w:ascii="Arial" w:eastAsia="Arial" w:hAnsi="Arial" w:cs="Arial"/>
          <w:sz w:val="24"/>
          <w:szCs w:val="24"/>
        </w:rPr>
        <w:t xml:space="preserve">Symposia will consist of a set of 3 to 4 spoken papers linked to the ECME seminar theme. We invite spoken paper submissions (research, theoretical or practice) from small groups of presenters for symposia. A symposium may be proposed by a group of presenters, or by the ECME commissioners after the review process. The total time for a </w:t>
      </w:r>
      <w:r w:rsidR="00A134BA">
        <w:rPr>
          <w:rFonts w:ascii="Arial" w:eastAsia="Arial" w:hAnsi="Arial" w:cs="Arial"/>
          <w:sz w:val="24"/>
          <w:szCs w:val="24"/>
        </w:rPr>
        <w:t>s</w:t>
      </w:r>
      <w:r>
        <w:rPr>
          <w:rFonts w:ascii="Arial" w:eastAsia="Arial" w:hAnsi="Arial" w:cs="Arial"/>
          <w:sz w:val="24"/>
          <w:szCs w:val="24"/>
        </w:rPr>
        <w:t xml:space="preserve">ymposium will be from 60 to 90 minutes, consisting of presentations and discussion. The exact format will be decided by agreement between the symposium </w:t>
      </w:r>
      <w:proofErr w:type="spellStart"/>
      <w:r>
        <w:rPr>
          <w:rFonts w:ascii="Arial" w:eastAsia="Arial" w:hAnsi="Arial" w:cs="Arial"/>
          <w:sz w:val="24"/>
          <w:szCs w:val="24"/>
        </w:rPr>
        <w:t>convenor</w:t>
      </w:r>
      <w:proofErr w:type="spellEnd"/>
      <w:r>
        <w:rPr>
          <w:rFonts w:ascii="Arial" w:eastAsia="Arial" w:hAnsi="Arial" w:cs="Arial"/>
          <w:sz w:val="24"/>
          <w:szCs w:val="24"/>
        </w:rPr>
        <w:t xml:space="preserve"> and the ECME commissioners, prior to the seminar.</w:t>
      </w:r>
    </w:p>
    <w:p w14:paraId="21B667B0" w14:textId="77777777" w:rsidR="00A054F4" w:rsidRDefault="00A054F4">
      <w:pPr>
        <w:jc w:val="both"/>
        <w:rPr>
          <w:rFonts w:ascii="Arial" w:eastAsia="Arial" w:hAnsi="Arial" w:cs="Arial"/>
          <w:b/>
          <w:sz w:val="24"/>
          <w:szCs w:val="24"/>
        </w:rPr>
      </w:pPr>
    </w:p>
    <w:p w14:paraId="6DB499AF" w14:textId="77777777" w:rsidR="00A054F4" w:rsidRDefault="00B0793C">
      <w:pPr>
        <w:jc w:val="both"/>
        <w:rPr>
          <w:rFonts w:ascii="Arial" w:eastAsia="Arial" w:hAnsi="Arial" w:cs="Arial"/>
          <w:sz w:val="24"/>
          <w:szCs w:val="24"/>
        </w:rPr>
      </w:pPr>
      <w:r>
        <w:rPr>
          <w:rFonts w:ascii="Arial" w:eastAsia="Arial" w:hAnsi="Arial" w:cs="Arial"/>
          <w:b/>
          <w:sz w:val="24"/>
          <w:szCs w:val="24"/>
        </w:rPr>
        <w:t>SUBMISSION REQUIREMENTS</w:t>
      </w:r>
    </w:p>
    <w:p w14:paraId="4478CB1B" w14:textId="77777777" w:rsidR="00A054F4" w:rsidRDefault="00B0793C">
      <w:pPr>
        <w:rPr>
          <w:rFonts w:ascii="Arial" w:eastAsia="Arial" w:hAnsi="Arial" w:cs="Arial"/>
          <w:sz w:val="24"/>
          <w:szCs w:val="24"/>
        </w:rPr>
      </w:pPr>
      <w:r>
        <w:rPr>
          <w:rFonts w:ascii="Arial" w:eastAsia="Arial" w:hAnsi="Arial" w:cs="Arial"/>
          <w:i/>
          <w:sz w:val="24"/>
          <w:szCs w:val="24"/>
        </w:rPr>
        <w:t xml:space="preserve">All submissions are blind reviewed. Therefore, please remove identifiers from your submission. </w:t>
      </w:r>
    </w:p>
    <w:p w14:paraId="6914A073" w14:textId="77777777" w:rsidR="00A054F4" w:rsidRDefault="00A054F4">
      <w:pPr>
        <w:jc w:val="both"/>
        <w:rPr>
          <w:rFonts w:ascii="Arial" w:eastAsia="Arial" w:hAnsi="Arial" w:cs="Arial"/>
          <w:sz w:val="24"/>
          <w:szCs w:val="24"/>
        </w:rPr>
      </w:pPr>
    </w:p>
    <w:p w14:paraId="575C4D38" w14:textId="77777777" w:rsidR="00A054F4" w:rsidRDefault="00B0793C">
      <w:pPr>
        <w:jc w:val="both"/>
        <w:rPr>
          <w:rFonts w:ascii="Arial" w:eastAsia="Arial" w:hAnsi="Arial" w:cs="Arial"/>
          <w:b/>
          <w:sz w:val="24"/>
          <w:szCs w:val="24"/>
        </w:rPr>
      </w:pPr>
      <w:r>
        <w:rPr>
          <w:rFonts w:ascii="Arial" w:eastAsia="Arial" w:hAnsi="Arial" w:cs="Arial"/>
          <w:b/>
          <w:sz w:val="24"/>
          <w:szCs w:val="24"/>
        </w:rPr>
        <w:t>1. PAPERS</w:t>
      </w:r>
    </w:p>
    <w:p w14:paraId="0B0B3756" w14:textId="77777777" w:rsidR="00A054F4" w:rsidRDefault="00B0793C">
      <w:pPr>
        <w:jc w:val="both"/>
        <w:rPr>
          <w:rFonts w:ascii="Arial" w:eastAsia="Arial" w:hAnsi="Arial" w:cs="Arial"/>
          <w:sz w:val="24"/>
          <w:szCs w:val="24"/>
        </w:rPr>
      </w:pPr>
      <w:r>
        <w:rPr>
          <w:rFonts w:ascii="Arial" w:eastAsia="Arial" w:hAnsi="Arial" w:cs="Arial"/>
          <w:sz w:val="24"/>
          <w:szCs w:val="24"/>
        </w:rPr>
        <w:t>Abstract submissions of a minimum of 500 and a maximum of 1000 words in length (without references) are required for all paper submissions.</w:t>
      </w:r>
    </w:p>
    <w:p w14:paraId="4856977D" w14:textId="77777777" w:rsidR="00A054F4" w:rsidRDefault="00B0793C">
      <w:pPr>
        <w:jc w:val="both"/>
        <w:rPr>
          <w:rFonts w:ascii="Arial" w:eastAsia="Arial" w:hAnsi="Arial" w:cs="Arial"/>
          <w:i/>
          <w:sz w:val="24"/>
          <w:szCs w:val="24"/>
        </w:rPr>
      </w:pPr>
      <w:r>
        <w:rPr>
          <w:rFonts w:ascii="Arial" w:eastAsia="Arial" w:hAnsi="Arial" w:cs="Arial"/>
          <w:i/>
          <w:sz w:val="24"/>
          <w:szCs w:val="24"/>
        </w:rPr>
        <w:t>Headings for Spoken Research papers should include:</w:t>
      </w:r>
    </w:p>
    <w:p w14:paraId="3CFE678F" w14:textId="77777777" w:rsidR="00A054F4" w:rsidRDefault="00B0793C">
      <w:pPr>
        <w:jc w:val="both"/>
        <w:rPr>
          <w:rFonts w:ascii="Arial" w:eastAsia="Arial" w:hAnsi="Arial" w:cs="Arial"/>
          <w:sz w:val="24"/>
          <w:szCs w:val="24"/>
        </w:rPr>
      </w:pPr>
      <w:r>
        <w:rPr>
          <w:rFonts w:ascii="Arial" w:eastAsia="Arial" w:hAnsi="Arial" w:cs="Arial"/>
          <w:sz w:val="24"/>
          <w:szCs w:val="24"/>
        </w:rPr>
        <w:t>1. Background</w:t>
      </w:r>
    </w:p>
    <w:p w14:paraId="06D7A7ED" w14:textId="77777777" w:rsidR="00A054F4" w:rsidRDefault="00B0793C">
      <w:pPr>
        <w:jc w:val="both"/>
        <w:rPr>
          <w:rFonts w:ascii="Arial" w:eastAsia="Arial" w:hAnsi="Arial" w:cs="Arial"/>
          <w:sz w:val="24"/>
          <w:szCs w:val="24"/>
        </w:rPr>
      </w:pPr>
      <w:r>
        <w:rPr>
          <w:rFonts w:ascii="Arial" w:eastAsia="Arial" w:hAnsi="Arial" w:cs="Arial"/>
          <w:sz w:val="24"/>
          <w:szCs w:val="24"/>
        </w:rPr>
        <w:t>2. Aims</w:t>
      </w:r>
    </w:p>
    <w:p w14:paraId="1A51F3CF" w14:textId="77777777" w:rsidR="00A054F4" w:rsidRDefault="00B0793C">
      <w:pPr>
        <w:jc w:val="both"/>
        <w:rPr>
          <w:rFonts w:ascii="Arial" w:eastAsia="Arial" w:hAnsi="Arial" w:cs="Arial"/>
          <w:sz w:val="24"/>
          <w:szCs w:val="24"/>
        </w:rPr>
      </w:pPr>
      <w:r>
        <w:rPr>
          <w:rFonts w:ascii="Arial" w:eastAsia="Arial" w:hAnsi="Arial" w:cs="Arial"/>
          <w:sz w:val="24"/>
          <w:szCs w:val="24"/>
        </w:rPr>
        <w:t>3. Method</w:t>
      </w:r>
    </w:p>
    <w:p w14:paraId="55031554" w14:textId="77777777" w:rsidR="00A054F4" w:rsidRDefault="00B0793C">
      <w:pPr>
        <w:jc w:val="both"/>
        <w:rPr>
          <w:rFonts w:ascii="Arial" w:eastAsia="Arial" w:hAnsi="Arial" w:cs="Arial"/>
          <w:sz w:val="24"/>
          <w:szCs w:val="24"/>
        </w:rPr>
      </w:pPr>
      <w:r>
        <w:rPr>
          <w:rFonts w:ascii="Arial" w:eastAsia="Arial" w:hAnsi="Arial" w:cs="Arial"/>
          <w:sz w:val="24"/>
          <w:szCs w:val="24"/>
        </w:rPr>
        <w:t>4. Results</w:t>
      </w:r>
    </w:p>
    <w:p w14:paraId="72561C24" w14:textId="77777777" w:rsidR="00A054F4" w:rsidRDefault="00B0793C">
      <w:pPr>
        <w:jc w:val="both"/>
        <w:rPr>
          <w:rFonts w:ascii="Arial" w:eastAsia="Arial" w:hAnsi="Arial" w:cs="Arial"/>
          <w:sz w:val="24"/>
          <w:szCs w:val="24"/>
        </w:rPr>
      </w:pPr>
      <w:r>
        <w:rPr>
          <w:rFonts w:ascii="Arial" w:eastAsia="Arial" w:hAnsi="Arial" w:cs="Arial"/>
          <w:sz w:val="24"/>
          <w:szCs w:val="24"/>
        </w:rPr>
        <w:t>5. Conclusions</w:t>
      </w:r>
    </w:p>
    <w:p w14:paraId="6C828F1B" w14:textId="77777777" w:rsidR="00A054F4" w:rsidRDefault="00B0793C">
      <w:pPr>
        <w:jc w:val="both"/>
        <w:rPr>
          <w:rFonts w:ascii="Arial" w:eastAsia="Arial" w:hAnsi="Arial" w:cs="Arial"/>
          <w:sz w:val="24"/>
          <w:szCs w:val="24"/>
        </w:rPr>
      </w:pPr>
      <w:r>
        <w:rPr>
          <w:rFonts w:ascii="Arial" w:eastAsia="Arial" w:hAnsi="Arial" w:cs="Arial"/>
          <w:sz w:val="24"/>
          <w:szCs w:val="24"/>
        </w:rPr>
        <w:t>6. Literature/ references</w:t>
      </w:r>
    </w:p>
    <w:p w14:paraId="67B8ECBA" w14:textId="77777777" w:rsidR="00A054F4" w:rsidRDefault="00B0793C">
      <w:pPr>
        <w:jc w:val="both"/>
        <w:rPr>
          <w:rFonts w:ascii="Arial" w:eastAsia="Arial" w:hAnsi="Arial" w:cs="Arial"/>
          <w:sz w:val="24"/>
          <w:szCs w:val="24"/>
        </w:rPr>
      </w:pPr>
      <w:r>
        <w:rPr>
          <w:rFonts w:ascii="Arial" w:eastAsia="Arial" w:hAnsi="Arial" w:cs="Arial"/>
          <w:sz w:val="24"/>
          <w:szCs w:val="24"/>
        </w:rPr>
        <w:lastRenderedPageBreak/>
        <w:t xml:space="preserve">  </w:t>
      </w:r>
    </w:p>
    <w:p w14:paraId="3C5E8765" w14:textId="77777777" w:rsidR="00A054F4" w:rsidRDefault="00B0793C">
      <w:pPr>
        <w:jc w:val="both"/>
        <w:rPr>
          <w:rFonts w:ascii="Arial" w:eastAsia="Arial" w:hAnsi="Arial" w:cs="Arial"/>
          <w:i/>
          <w:sz w:val="24"/>
          <w:szCs w:val="24"/>
        </w:rPr>
      </w:pPr>
      <w:r>
        <w:rPr>
          <w:rFonts w:ascii="Arial" w:eastAsia="Arial" w:hAnsi="Arial" w:cs="Arial"/>
          <w:i/>
          <w:sz w:val="24"/>
          <w:szCs w:val="24"/>
        </w:rPr>
        <w:t>Headings for Theoretical/Review papers should include:</w:t>
      </w:r>
    </w:p>
    <w:p w14:paraId="117CEFC8" w14:textId="77777777" w:rsidR="00A054F4" w:rsidRDefault="00B0793C">
      <w:pPr>
        <w:jc w:val="both"/>
        <w:rPr>
          <w:rFonts w:ascii="Arial" w:eastAsia="Arial" w:hAnsi="Arial" w:cs="Arial"/>
          <w:sz w:val="24"/>
          <w:szCs w:val="24"/>
        </w:rPr>
      </w:pPr>
      <w:r>
        <w:rPr>
          <w:rFonts w:ascii="Arial" w:eastAsia="Arial" w:hAnsi="Arial" w:cs="Arial"/>
          <w:sz w:val="24"/>
          <w:szCs w:val="24"/>
        </w:rPr>
        <w:t>1. Background</w:t>
      </w:r>
    </w:p>
    <w:p w14:paraId="01078714" w14:textId="77777777" w:rsidR="00A054F4" w:rsidRDefault="00B0793C">
      <w:pPr>
        <w:jc w:val="both"/>
        <w:rPr>
          <w:rFonts w:ascii="Arial" w:eastAsia="Arial" w:hAnsi="Arial" w:cs="Arial"/>
          <w:sz w:val="24"/>
          <w:szCs w:val="24"/>
        </w:rPr>
      </w:pPr>
      <w:r>
        <w:rPr>
          <w:rFonts w:ascii="Arial" w:eastAsia="Arial" w:hAnsi="Arial" w:cs="Arial"/>
          <w:sz w:val="24"/>
          <w:szCs w:val="24"/>
        </w:rPr>
        <w:t>2. Aims</w:t>
      </w:r>
    </w:p>
    <w:p w14:paraId="18D5BF51" w14:textId="77777777" w:rsidR="00A054F4" w:rsidRDefault="00B0793C">
      <w:pPr>
        <w:jc w:val="both"/>
        <w:rPr>
          <w:rFonts w:ascii="Arial" w:eastAsia="Arial" w:hAnsi="Arial" w:cs="Arial"/>
          <w:sz w:val="24"/>
          <w:szCs w:val="24"/>
        </w:rPr>
      </w:pPr>
      <w:r>
        <w:rPr>
          <w:rFonts w:ascii="Arial" w:eastAsia="Arial" w:hAnsi="Arial" w:cs="Arial"/>
          <w:sz w:val="24"/>
          <w:szCs w:val="24"/>
        </w:rPr>
        <w:t>3. Main Contribution</w:t>
      </w:r>
    </w:p>
    <w:p w14:paraId="5B1950FB" w14:textId="77777777" w:rsidR="00A054F4" w:rsidRDefault="00B0793C">
      <w:pPr>
        <w:jc w:val="both"/>
        <w:rPr>
          <w:rFonts w:ascii="Arial" w:eastAsia="Arial" w:hAnsi="Arial" w:cs="Arial"/>
          <w:sz w:val="24"/>
          <w:szCs w:val="24"/>
        </w:rPr>
      </w:pPr>
      <w:r>
        <w:rPr>
          <w:rFonts w:ascii="Arial" w:eastAsia="Arial" w:hAnsi="Arial" w:cs="Arial"/>
          <w:sz w:val="24"/>
          <w:szCs w:val="24"/>
        </w:rPr>
        <w:t>4. Implications</w:t>
      </w:r>
    </w:p>
    <w:p w14:paraId="75448842" w14:textId="77777777" w:rsidR="00A054F4" w:rsidRDefault="00B0793C">
      <w:pPr>
        <w:jc w:val="both"/>
        <w:rPr>
          <w:rFonts w:ascii="Arial" w:eastAsia="Arial" w:hAnsi="Arial" w:cs="Arial"/>
          <w:sz w:val="24"/>
          <w:szCs w:val="24"/>
        </w:rPr>
      </w:pPr>
      <w:r>
        <w:rPr>
          <w:rFonts w:ascii="Arial" w:eastAsia="Arial" w:hAnsi="Arial" w:cs="Arial"/>
          <w:sz w:val="24"/>
          <w:szCs w:val="24"/>
        </w:rPr>
        <w:t>5. Literature/ references</w:t>
      </w:r>
    </w:p>
    <w:p w14:paraId="612C30AE" w14:textId="77777777" w:rsidR="00A054F4" w:rsidRDefault="00B0793C">
      <w:pPr>
        <w:jc w:val="both"/>
        <w:rPr>
          <w:rFonts w:ascii="Arial" w:eastAsia="Arial" w:hAnsi="Arial" w:cs="Arial"/>
          <w:sz w:val="24"/>
          <w:szCs w:val="24"/>
        </w:rPr>
      </w:pPr>
      <w:r>
        <w:rPr>
          <w:rFonts w:ascii="Arial" w:eastAsia="Arial" w:hAnsi="Arial" w:cs="Arial"/>
          <w:sz w:val="24"/>
          <w:szCs w:val="24"/>
        </w:rPr>
        <w:t xml:space="preserve"> </w:t>
      </w:r>
    </w:p>
    <w:p w14:paraId="775461D8" w14:textId="77777777" w:rsidR="00A054F4" w:rsidRDefault="00B0793C">
      <w:pPr>
        <w:jc w:val="both"/>
        <w:rPr>
          <w:rFonts w:ascii="Arial" w:eastAsia="Arial" w:hAnsi="Arial" w:cs="Arial"/>
          <w:i/>
          <w:sz w:val="24"/>
          <w:szCs w:val="24"/>
        </w:rPr>
      </w:pPr>
      <w:r>
        <w:rPr>
          <w:rFonts w:ascii="Arial" w:eastAsia="Arial" w:hAnsi="Arial" w:cs="Arial"/>
          <w:i/>
          <w:sz w:val="24"/>
          <w:szCs w:val="24"/>
        </w:rPr>
        <w:t xml:space="preserve">Headings for Spoken Practice papers should include: </w:t>
      </w:r>
    </w:p>
    <w:p w14:paraId="7B3A851D" w14:textId="77777777" w:rsidR="00A054F4" w:rsidRDefault="00B0793C">
      <w:pPr>
        <w:jc w:val="both"/>
        <w:rPr>
          <w:rFonts w:ascii="Arial" w:eastAsia="Arial" w:hAnsi="Arial" w:cs="Arial"/>
          <w:sz w:val="24"/>
          <w:szCs w:val="24"/>
        </w:rPr>
      </w:pPr>
      <w:r>
        <w:rPr>
          <w:rFonts w:ascii="Arial" w:eastAsia="Arial" w:hAnsi="Arial" w:cs="Arial"/>
          <w:sz w:val="24"/>
          <w:szCs w:val="24"/>
        </w:rPr>
        <w:t>1. Theoretical background and content</w:t>
      </w:r>
    </w:p>
    <w:p w14:paraId="0F11AE3D" w14:textId="77777777" w:rsidR="00A054F4" w:rsidRDefault="00B0793C">
      <w:pPr>
        <w:jc w:val="both"/>
        <w:rPr>
          <w:rFonts w:ascii="Arial" w:eastAsia="Arial" w:hAnsi="Arial" w:cs="Arial"/>
          <w:sz w:val="24"/>
          <w:szCs w:val="24"/>
        </w:rPr>
      </w:pPr>
      <w:r>
        <w:rPr>
          <w:rFonts w:ascii="Arial" w:eastAsia="Arial" w:hAnsi="Arial" w:cs="Arial"/>
          <w:sz w:val="24"/>
          <w:szCs w:val="24"/>
        </w:rPr>
        <w:t xml:space="preserve">2. Age and characteristics of participants (number of children, ages); kind of school (nursery, kindergarten, primary school, music school) or community (communities, childcare </w:t>
      </w:r>
      <w:proofErr w:type="spellStart"/>
      <w:r>
        <w:rPr>
          <w:rFonts w:ascii="Arial" w:eastAsia="Arial" w:hAnsi="Arial" w:cs="Arial"/>
          <w:sz w:val="24"/>
          <w:szCs w:val="24"/>
        </w:rPr>
        <w:t>centre</w:t>
      </w:r>
      <w:proofErr w:type="spellEnd"/>
      <w:r>
        <w:rPr>
          <w:rFonts w:ascii="Arial" w:eastAsia="Arial" w:hAnsi="Arial" w:cs="Arial"/>
          <w:sz w:val="24"/>
          <w:szCs w:val="24"/>
        </w:rPr>
        <w:t>, family, other); time and place.</w:t>
      </w:r>
    </w:p>
    <w:p w14:paraId="345601A6" w14:textId="77777777" w:rsidR="00A054F4" w:rsidRDefault="00B0793C">
      <w:pPr>
        <w:jc w:val="both"/>
        <w:rPr>
          <w:rFonts w:ascii="Arial" w:eastAsia="Arial" w:hAnsi="Arial" w:cs="Arial"/>
          <w:sz w:val="24"/>
          <w:szCs w:val="24"/>
        </w:rPr>
      </w:pPr>
      <w:r>
        <w:rPr>
          <w:rFonts w:ascii="Arial" w:eastAsia="Arial" w:hAnsi="Arial" w:cs="Arial"/>
          <w:sz w:val="24"/>
          <w:szCs w:val="24"/>
        </w:rPr>
        <w:t>3. Aims of the practice</w:t>
      </w:r>
    </w:p>
    <w:p w14:paraId="628A0C94" w14:textId="77777777" w:rsidR="00A054F4" w:rsidRDefault="00B0793C">
      <w:pPr>
        <w:jc w:val="both"/>
        <w:rPr>
          <w:rFonts w:ascii="Arial" w:eastAsia="Arial" w:hAnsi="Arial" w:cs="Arial"/>
          <w:sz w:val="24"/>
          <w:szCs w:val="24"/>
        </w:rPr>
      </w:pPr>
      <w:r>
        <w:rPr>
          <w:rFonts w:ascii="Arial" w:eastAsia="Arial" w:hAnsi="Arial" w:cs="Arial"/>
          <w:sz w:val="24"/>
          <w:szCs w:val="24"/>
        </w:rPr>
        <w:t>4. Method or pedagogical approach (for example: collaborative learning, individual or group work, self-initiated or led and/or adult-initiated or led, other)</w:t>
      </w:r>
    </w:p>
    <w:p w14:paraId="65116A59" w14:textId="77777777" w:rsidR="00A054F4" w:rsidRDefault="00B0793C">
      <w:pPr>
        <w:jc w:val="both"/>
        <w:rPr>
          <w:rFonts w:ascii="Arial" w:eastAsia="Arial" w:hAnsi="Arial" w:cs="Arial"/>
          <w:sz w:val="24"/>
          <w:szCs w:val="24"/>
        </w:rPr>
      </w:pPr>
      <w:r>
        <w:rPr>
          <w:rFonts w:ascii="Arial" w:eastAsia="Arial" w:hAnsi="Arial" w:cs="Arial"/>
          <w:sz w:val="24"/>
          <w:szCs w:val="24"/>
        </w:rPr>
        <w:t xml:space="preserve">5. The activities (if possible separate descriptions of what the children </w:t>
      </w:r>
      <w:proofErr w:type="gramStart"/>
      <w:r>
        <w:rPr>
          <w:rFonts w:ascii="Arial" w:eastAsia="Arial" w:hAnsi="Arial" w:cs="Arial"/>
          <w:sz w:val="24"/>
          <w:szCs w:val="24"/>
        </w:rPr>
        <w:t>do</w:t>
      </w:r>
      <w:proofErr w:type="gramEnd"/>
      <w:r>
        <w:rPr>
          <w:rFonts w:ascii="Arial" w:eastAsia="Arial" w:hAnsi="Arial" w:cs="Arial"/>
          <w:sz w:val="24"/>
          <w:szCs w:val="24"/>
        </w:rPr>
        <w:t xml:space="preserve"> and the teacher does)</w:t>
      </w:r>
    </w:p>
    <w:p w14:paraId="6829B757" w14:textId="77777777" w:rsidR="00A054F4" w:rsidRDefault="00B0793C">
      <w:pPr>
        <w:jc w:val="both"/>
        <w:rPr>
          <w:rFonts w:ascii="Arial" w:eastAsia="Arial" w:hAnsi="Arial" w:cs="Arial"/>
          <w:sz w:val="24"/>
          <w:szCs w:val="24"/>
        </w:rPr>
      </w:pPr>
      <w:r>
        <w:rPr>
          <w:rFonts w:ascii="Arial" w:eastAsia="Arial" w:hAnsi="Arial" w:cs="Arial"/>
          <w:sz w:val="24"/>
          <w:szCs w:val="24"/>
        </w:rPr>
        <w:t>6. The outcomes</w:t>
      </w:r>
    </w:p>
    <w:p w14:paraId="236B6ABC" w14:textId="77777777" w:rsidR="00A054F4" w:rsidRDefault="00B0793C">
      <w:pPr>
        <w:jc w:val="both"/>
        <w:rPr>
          <w:rFonts w:ascii="Arial" w:eastAsia="Arial" w:hAnsi="Arial" w:cs="Arial"/>
          <w:sz w:val="24"/>
          <w:szCs w:val="24"/>
        </w:rPr>
      </w:pPr>
      <w:r>
        <w:rPr>
          <w:rFonts w:ascii="Arial" w:eastAsia="Arial" w:hAnsi="Arial" w:cs="Arial"/>
          <w:sz w:val="24"/>
          <w:szCs w:val="24"/>
        </w:rPr>
        <w:t>7. Reflections and implications for future work</w:t>
      </w:r>
    </w:p>
    <w:p w14:paraId="6AEA77E0" w14:textId="77777777" w:rsidR="00A054F4" w:rsidRDefault="00B0793C">
      <w:pPr>
        <w:jc w:val="both"/>
        <w:rPr>
          <w:rFonts w:ascii="Arial" w:eastAsia="Arial" w:hAnsi="Arial" w:cs="Arial"/>
          <w:sz w:val="24"/>
          <w:szCs w:val="24"/>
        </w:rPr>
      </w:pPr>
      <w:r>
        <w:rPr>
          <w:rFonts w:ascii="Arial" w:eastAsia="Arial" w:hAnsi="Arial" w:cs="Arial"/>
          <w:sz w:val="24"/>
          <w:szCs w:val="24"/>
        </w:rPr>
        <w:t>8. Literature/references</w:t>
      </w:r>
    </w:p>
    <w:p w14:paraId="4005B473" w14:textId="77777777" w:rsidR="00A054F4" w:rsidRDefault="00B0793C">
      <w:pPr>
        <w:jc w:val="both"/>
        <w:rPr>
          <w:rFonts w:ascii="Arial" w:eastAsia="Arial" w:hAnsi="Arial" w:cs="Arial"/>
          <w:sz w:val="24"/>
          <w:szCs w:val="24"/>
        </w:rPr>
      </w:pPr>
      <w:r>
        <w:rPr>
          <w:rFonts w:ascii="Arial" w:eastAsia="Arial" w:hAnsi="Arial" w:cs="Arial"/>
          <w:sz w:val="24"/>
          <w:szCs w:val="24"/>
        </w:rPr>
        <w:t xml:space="preserve"> </w:t>
      </w:r>
    </w:p>
    <w:p w14:paraId="35E88528" w14:textId="77777777" w:rsidR="00A054F4" w:rsidRDefault="00B0793C">
      <w:pPr>
        <w:jc w:val="both"/>
        <w:rPr>
          <w:rFonts w:ascii="Arial" w:eastAsia="Arial" w:hAnsi="Arial" w:cs="Arial"/>
          <w:b/>
          <w:sz w:val="24"/>
          <w:szCs w:val="24"/>
        </w:rPr>
      </w:pPr>
      <w:r>
        <w:rPr>
          <w:rFonts w:ascii="Arial" w:eastAsia="Arial" w:hAnsi="Arial" w:cs="Arial"/>
          <w:b/>
          <w:sz w:val="24"/>
          <w:szCs w:val="24"/>
        </w:rPr>
        <w:t>2. POSTERS</w:t>
      </w:r>
    </w:p>
    <w:p w14:paraId="34492028" w14:textId="77777777" w:rsidR="00A054F4" w:rsidRDefault="00B0793C">
      <w:pPr>
        <w:jc w:val="both"/>
        <w:rPr>
          <w:rFonts w:ascii="Arial" w:eastAsia="Arial" w:hAnsi="Arial" w:cs="Arial"/>
          <w:sz w:val="24"/>
          <w:szCs w:val="24"/>
        </w:rPr>
      </w:pPr>
      <w:r>
        <w:rPr>
          <w:rFonts w:ascii="Arial" w:eastAsia="Arial" w:hAnsi="Arial" w:cs="Arial"/>
          <w:sz w:val="24"/>
          <w:szCs w:val="24"/>
        </w:rPr>
        <w:t>Submit an Abstract of 400 words (without references) that includes information about aims, rationale or background, methodology and results (if research), general information and implications. Poster specifications (size, format, etc.) will be provided upon acceptance. Titles and Abstracts for the Poster Session will appear in the Conference program and Proceedings.</w:t>
      </w:r>
    </w:p>
    <w:p w14:paraId="74636316" w14:textId="77777777" w:rsidR="00A054F4" w:rsidRDefault="00B0793C">
      <w:pPr>
        <w:jc w:val="both"/>
        <w:rPr>
          <w:rFonts w:ascii="Arial" w:eastAsia="Arial" w:hAnsi="Arial" w:cs="Arial"/>
          <w:sz w:val="24"/>
          <w:szCs w:val="24"/>
        </w:rPr>
      </w:pPr>
      <w:r>
        <w:rPr>
          <w:rFonts w:ascii="Arial" w:eastAsia="Arial" w:hAnsi="Arial" w:cs="Arial"/>
          <w:sz w:val="24"/>
          <w:szCs w:val="24"/>
        </w:rPr>
        <w:t xml:space="preserve"> </w:t>
      </w:r>
    </w:p>
    <w:p w14:paraId="23DD4AEA" w14:textId="77777777" w:rsidR="00A054F4" w:rsidRDefault="00B0793C">
      <w:pPr>
        <w:jc w:val="both"/>
        <w:rPr>
          <w:rFonts w:ascii="Arial" w:eastAsia="Arial" w:hAnsi="Arial" w:cs="Arial"/>
          <w:b/>
          <w:sz w:val="24"/>
          <w:szCs w:val="24"/>
        </w:rPr>
      </w:pPr>
      <w:r>
        <w:rPr>
          <w:rFonts w:ascii="Arial" w:eastAsia="Arial" w:hAnsi="Arial" w:cs="Arial"/>
          <w:b/>
          <w:sz w:val="24"/>
          <w:szCs w:val="24"/>
        </w:rPr>
        <w:t>3. WORKSHOPS</w:t>
      </w:r>
    </w:p>
    <w:p w14:paraId="7B8FB9A9" w14:textId="77777777" w:rsidR="00A054F4" w:rsidRDefault="00B0793C">
      <w:pPr>
        <w:jc w:val="both"/>
        <w:rPr>
          <w:rFonts w:ascii="Arial" w:eastAsia="Arial" w:hAnsi="Arial" w:cs="Arial"/>
          <w:i/>
          <w:sz w:val="24"/>
          <w:szCs w:val="24"/>
        </w:rPr>
      </w:pPr>
      <w:r>
        <w:rPr>
          <w:rFonts w:ascii="Arial" w:eastAsia="Arial" w:hAnsi="Arial" w:cs="Arial"/>
          <w:i/>
          <w:sz w:val="24"/>
          <w:szCs w:val="24"/>
        </w:rPr>
        <w:t>Workshop proposals of 500-750 words (without references) should include:</w:t>
      </w:r>
    </w:p>
    <w:p w14:paraId="53D2939C" w14:textId="77777777" w:rsidR="00A054F4" w:rsidRDefault="00B0793C">
      <w:pPr>
        <w:jc w:val="both"/>
        <w:rPr>
          <w:rFonts w:ascii="Arial" w:eastAsia="Arial" w:hAnsi="Arial" w:cs="Arial"/>
          <w:sz w:val="24"/>
          <w:szCs w:val="24"/>
        </w:rPr>
      </w:pPr>
      <w:r>
        <w:rPr>
          <w:rFonts w:ascii="Arial" w:eastAsia="Arial" w:hAnsi="Arial" w:cs="Arial"/>
          <w:sz w:val="24"/>
          <w:szCs w:val="24"/>
        </w:rPr>
        <w:t>• Workshop title</w:t>
      </w:r>
    </w:p>
    <w:p w14:paraId="5075B464" w14:textId="77777777" w:rsidR="00A054F4" w:rsidRDefault="00B0793C">
      <w:pPr>
        <w:jc w:val="both"/>
        <w:rPr>
          <w:rFonts w:ascii="Arial" w:eastAsia="Arial" w:hAnsi="Arial" w:cs="Arial"/>
          <w:sz w:val="24"/>
          <w:szCs w:val="24"/>
        </w:rPr>
      </w:pPr>
      <w:r>
        <w:rPr>
          <w:rFonts w:ascii="Arial" w:eastAsia="Arial" w:hAnsi="Arial" w:cs="Arial"/>
          <w:sz w:val="24"/>
          <w:szCs w:val="24"/>
        </w:rPr>
        <w:t>• Aims or objectives</w:t>
      </w:r>
    </w:p>
    <w:p w14:paraId="4E964FAC" w14:textId="77777777" w:rsidR="00A054F4" w:rsidRDefault="00B0793C">
      <w:pPr>
        <w:jc w:val="both"/>
        <w:rPr>
          <w:rFonts w:ascii="Arial" w:eastAsia="Arial" w:hAnsi="Arial" w:cs="Arial"/>
          <w:sz w:val="24"/>
          <w:szCs w:val="24"/>
        </w:rPr>
      </w:pPr>
      <w:r>
        <w:rPr>
          <w:rFonts w:ascii="Arial" w:eastAsia="Arial" w:hAnsi="Arial" w:cs="Arial"/>
          <w:sz w:val="24"/>
          <w:szCs w:val="24"/>
        </w:rPr>
        <w:t>• Theoretical background and content</w:t>
      </w:r>
    </w:p>
    <w:p w14:paraId="777B502C" w14:textId="77777777" w:rsidR="00A054F4" w:rsidRDefault="00B0793C">
      <w:pPr>
        <w:jc w:val="both"/>
        <w:rPr>
          <w:rFonts w:ascii="Arial" w:eastAsia="Arial" w:hAnsi="Arial" w:cs="Arial"/>
          <w:sz w:val="24"/>
          <w:szCs w:val="24"/>
        </w:rPr>
      </w:pPr>
      <w:r>
        <w:rPr>
          <w:rFonts w:ascii="Arial" w:eastAsia="Arial" w:hAnsi="Arial" w:cs="Arial"/>
          <w:sz w:val="24"/>
          <w:szCs w:val="24"/>
        </w:rPr>
        <w:t>• Two sample activities: describe briefly what you are going to do</w:t>
      </w:r>
    </w:p>
    <w:p w14:paraId="50BFAE41" w14:textId="77777777" w:rsidR="00A054F4" w:rsidRDefault="00B0793C">
      <w:pPr>
        <w:jc w:val="both"/>
        <w:rPr>
          <w:rFonts w:ascii="Arial" w:eastAsia="Arial" w:hAnsi="Arial" w:cs="Arial"/>
          <w:sz w:val="24"/>
          <w:szCs w:val="24"/>
        </w:rPr>
      </w:pPr>
      <w:r>
        <w:rPr>
          <w:rFonts w:ascii="Arial" w:eastAsia="Arial" w:hAnsi="Arial" w:cs="Arial"/>
          <w:sz w:val="24"/>
          <w:szCs w:val="24"/>
        </w:rPr>
        <w:t>• Implications for music education practice</w:t>
      </w:r>
    </w:p>
    <w:p w14:paraId="648CE0A2" w14:textId="77777777" w:rsidR="00A054F4" w:rsidRDefault="00B0793C">
      <w:pPr>
        <w:jc w:val="both"/>
        <w:rPr>
          <w:rFonts w:ascii="Arial" w:eastAsia="Arial" w:hAnsi="Arial" w:cs="Arial"/>
          <w:sz w:val="24"/>
          <w:szCs w:val="24"/>
        </w:rPr>
      </w:pPr>
      <w:r>
        <w:rPr>
          <w:rFonts w:ascii="Arial" w:eastAsia="Arial" w:hAnsi="Arial" w:cs="Arial"/>
          <w:sz w:val="24"/>
          <w:szCs w:val="24"/>
        </w:rPr>
        <w:t>• Literature/ references</w:t>
      </w:r>
    </w:p>
    <w:p w14:paraId="0B928BB5" w14:textId="77777777" w:rsidR="00A054F4" w:rsidRDefault="00B0793C">
      <w:pPr>
        <w:jc w:val="both"/>
        <w:rPr>
          <w:rFonts w:ascii="Arial" w:eastAsia="Arial" w:hAnsi="Arial" w:cs="Arial"/>
          <w:sz w:val="24"/>
          <w:szCs w:val="24"/>
        </w:rPr>
      </w:pPr>
      <w:r>
        <w:rPr>
          <w:rFonts w:ascii="Arial" w:eastAsia="Arial" w:hAnsi="Arial" w:cs="Arial"/>
          <w:sz w:val="24"/>
          <w:szCs w:val="24"/>
        </w:rPr>
        <w:t>• A list of titles, dates, venues, and number of attendees of the workshops that you have presented</w:t>
      </w:r>
    </w:p>
    <w:p w14:paraId="100664F7" w14:textId="77777777" w:rsidR="00A054F4" w:rsidRDefault="00B0793C">
      <w:pPr>
        <w:jc w:val="both"/>
        <w:rPr>
          <w:rFonts w:ascii="Arial" w:eastAsia="Arial" w:hAnsi="Arial" w:cs="Arial"/>
          <w:sz w:val="24"/>
          <w:szCs w:val="24"/>
        </w:rPr>
      </w:pPr>
      <w:r>
        <w:rPr>
          <w:rFonts w:ascii="Arial" w:eastAsia="Arial" w:hAnsi="Arial" w:cs="Arial"/>
          <w:sz w:val="24"/>
          <w:szCs w:val="24"/>
        </w:rPr>
        <w:t>in the past few years</w:t>
      </w:r>
    </w:p>
    <w:p w14:paraId="605C12C6" w14:textId="77777777" w:rsidR="00A054F4" w:rsidRDefault="00A054F4">
      <w:pPr>
        <w:jc w:val="both"/>
        <w:rPr>
          <w:rFonts w:ascii="Arial" w:eastAsia="Arial" w:hAnsi="Arial" w:cs="Arial"/>
          <w:sz w:val="24"/>
          <w:szCs w:val="24"/>
        </w:rPr>
      </w:pPr>
    </w:p>
    <w:p w14:paraId="474914DD" w14:textId="77777777" w:rsidR="00A054F4" w:rsidRDefault="00B0793C">
      <w:pPr>
        <w:jc w:val="both"/>
        <w:rPr>
          <w:rFonts w:ascii="Arial" w:eastAsia="Arial" w:hAnsi="Arial" w:cs="Arial"/>
          <w:b/>
          <w:sz w:val="24"/>
          <w:szCs w:val="24"/>
        </w:rPr>
      </w:pPr>
      <w:r>
        <w:rPr>
          <w:rFonts w:ascii="Arial" w:eastAsia="Arial" w:hAnsi="Arial" w:cs="Arial"/>
          <w:b/>
          <w:sz w:val="24"/>
          <w:szCs w:val="24"/>
        </w:rPr>
        <w:t>4. SYMPOSIA</w:t>
      </w:r>
    </w:p>
    <w:p w14:paraId="59B24171" w14:textId="77777777" w:rsidR="00A054F4" w:rsidRDefault="00B0793C">
      <w:pPr>
        <w:jc w:val="both"/>
        <w:rPr>
          <w:rFonts w:ascii="Arial" w:eastAsia="Arial" w:hAnsi="Arial" w:cs="Arial"/>
          <w:sz w:val="24"/>
          <w:szCs w:val="24"/>
        </w:rPr>
      </w:pPr>
      <w:r>
        <w:rPr>
          <w:rFonts w:ascii="Arial" w:eastAsia="Arial" w:hAnsi="Arial" w:cs="Arial"/>
          <w:sz w:val="24"/>
          <w:szCs w:val="24"/>
        </w:rPr>
        <w:t xml:space="preserve">Each Symposium will be led by a Symposium </w:t>
      </w:r>
      <w:proofErr w:type="spellStart"/>
      <w:r>
        <w:rPr>
          <w:rFonts w:ascii="Arial" w:eastAsia="Arial" w:hAnsi="Arial" w:cs="Arial"/>
          <w:sz w:val="24"/>
          <w:szCs w:val="24"/>
        </w:rPr>
        <w:t>Convenor</w:t>
      </w:r>
      <w:proofErr w:type="spellEnd"/>
      <w:r>
        <w:rPr>
          <w:rFonts w:ascii="Arial" w:eastAsia="Arial" w:hAnsi="Arial" w:cs="Arial"/>
          <w:sz w:val="24"/>
          <w:szCs w:val="24"/>
        </w:rPr>
        <w:t xml:space="preserve"> (panel chair). If the symposium is proposed by presenters, the </w:t>
      </w:r>
      <w:proofErr w:type="spellStart"/>
      <w:r>
        <w:rPr>
          <w:rFonts w:ascii="Arial" w:eastAsia="Arial" w:hAnsi="Arial" w:cs="Arial"/>
          <w:sz w:val="24"/>
          <w:szCs w:val="24"/>
        </w:rPr>
        <w:t>Convenor</w:t>
      </w:r>
      <w:proofErr w:type="spellEnd"/>
      <w:r>
        <w:rPr>
          <w:rFonts w:ascii="Arial" w:eastAsia="Arial" w:hAnsi="Arial" w:cs="Arial"/>
          <w:sz w:val="24"/>
          <w:szCs w:val="24"/>
        </w:rPr>
        <w:t xml:space="preserve"> should submit the main Abstract and individual Abstracts on behalf of the panel presenters. The </w:t>
      </w:r>
      <w:proofErr w:type="spellStart"/>
      <w:r>
        <w:rPr>
          <w:rFonts w:ascii="Arial" w:eastAsia="Arial" w:hAnsi="Arial" w:cs="Arial"/>
          <w:sz w:val="24"/>
          <w:szCs w:val="24"/>
        </w:rPr>
        <w:t>Convenor</w:t>
      </w:r>
      <w:proofErr w:type="spellEnd"/>
      <w:r>
        <w:rPr>
          <w:rFonts w:ascii="Arial" w:eastAsia="Arial" w:hAnsi="Arial" w:cs="Arial"/>
          <w:sz w:val="24"/>
          <w:szCs w:val="24"/>
        </w:rPr>
        <w:t xml:space="preserve"> must ensure that all participants are ISME members who have registered for accounts in the Submission System prior to the submission. Any exceptions must be requested in advance of the submission. The Symposium </w:t>
      </w:r>
      <w:proofErr w:type="spellStart"/>
      <w:r>
        <w:rPr>
          <w:rFonts w:ascii="Arial" w:eastAsia="Arial" w:hAnsi="Arial" w:cs="Arial"/>
          <w:sz w:val="24"/>
          <w:szCs w:val="24"/>
        </w:rPr>
        <w:t>Convenor</w:t>
      </w:r>
      <w:proofErr w:type="spellEnd"/>
      <w:r>
        <w:rPr>
          <w:rFonts w:ascii="Arial" w:eastAsia="Arial" w:hAnsi="Arial" w:cs="Arial"/>
          <w:sz w:val="24"/>
          <w:szCs w:val="24"/>
        </w:rPr>
        <w:t xml:space="preserve"> must supply all information using the required Submission Form. In addition, the Symposium </w:t>
      </w:r>
      <w:proofErr w:type="spellStart"/>
      <w:r>
        <w:rPr>
          <w:rFonts w:ascii="Arial" w:eastAsia="Arial" w:hAnsi="Arial" w:cs="Arial"/>
          <w:sz w:val="24"/>
          <w:szCs w:val="24"/>
        </w:rPr>
        <w:t>Convenor</w:t>
      </w:r>
      <w:proofErr w:type="spellEnd"/>
      <w:r>
        <w:rPr>
          <w:rFonts w:ascii="Arial" w:eastAsia="Arial" w:hAnsi="Arial" w:cs="Arial"/>
          <w:sz w:val="24"/>
          <w:szCs w:val="24"/>
        </w:rPr>
        <w:t xml:space="preserve"> must submit the following supporting materials:</w:t>
      </w:r>
    </w:p>
    <w:p w14:paraId="2685801E" w14:textId="77777777" w:rsidR="00A054F4" w:rsidRDefault="00B0793C">
      <w:pPr>
        <w:jc w:val="both"/>
        <w:rPr>
          <w:rFonts w:ascii="Arial" w:eastAsia="Arial" w:hAnsi="Arial" w:cs="Arial"/>
          <w:sz w:val="24"/>
          <w:szCs w:val="24"/>
        </w:rPr>
      </w:pPr>
      <w:r>
        <w:rPr>
          <w:rFonts w:ascii="Arial" w:eastAsia="Arial" w:hAnsi="Arial" w:cs="Arial"/>
          <w:sz w:val="24"/>
          <w:szCs w:val="24"/>
        </w:rPr>
        <w:t xml:space="preserve"> </w:t>
      </w:r>
    </w:p>
    <w:p w14:paraId="6A90C03C" w14:textId="77777777" w:rsidR="00A054F4" w:rsidRDefault="00B0793C">
      <w:pPr>
        <w:jc w:val="both"/>
        <w:rPr>
          <w:rFonts w:ascii="Arial" w:eastAsia="Arial" w:hAnsi="Arial" w:cs="Arial"/>
          <w:i/>
          <w:sz w:val="24"/>
          <w:szCs w:val="24"/>
        </w:rPr>
      </w:pPr>
      <w:r>
        <w:rPr>
          <w:rFonts w:ascii="Arial" w:eastAsia="Arial" w:hAnsi="Arial" w:cs="Arial"/>
          <w:i/>
          <w:sz w:val="24"/>
          <w:szCs w:val="24"/>
        </w:rPr>
        <w:t>Submit a detailed proposal including:</w:t>
      </w:r>
    </w:p>
    <w:p w14:paraId="4E2BA69F" w14:textId="77777777" w:rsidR="00A054F4" w:rsidRDefault="00B0793C">
      <w:pPr>
        <w:jc w:val="both"/>
        <w:rPr>
          <w:rFonts w:ascii="Arial" w:eastAsia="Arial" w:hAnsi="Arial" w:cs="Arial"/>
          <w:sz w:val="24"/>
          <w:szCs w:val="24"/>
        </w:rPr>
      </w:pPr>
      <w:r>
        <w:rPr>
          <w:rFonts w:ascii="Arial" w:eastAsia="Arial" w:hAnsi="Arial" w:cs="Arial"/>
          <w:sz w:val="24"/>
          <w:szCs w:val="24"/>
        </w:rPr>
        <w:t>• A 300-word overview/general description of the organized session that includes the</w:t>
      </w:r>
    </w:p>
    <w:p w14:paraId="7BA40005" w14:textId="77777777" w:rsidR="00A054F4" w:rsidRDefault="00B0793C">
      <w:pPr>
        <w:jc w:val="both"/>
        <w:rPr>
          <w:rFonts w:ascii="Arial" w:eastAsia="Arial" w:hAnsi="Arial" w:cs="Arial"/>
          <w:sz w:val="24"/>
          <w:szCs w:val="24"/>
        </w:rPr>
      </w:pPr>
      <w:r>
        <w:rPr>
          <w:rFonts w:ascii="Arial" w:eastAsia="Arial" w:hAnsi="Arial" w:cs="Arial"/>
          <w:sz w:val="24"/>
          <w:szCs w:val="24"/>
        </w:rPr>
        <w:t xml:space="preserve">purpose, motivation, length, and justification for the session, for publication in the Conference Program. This must not include the names of any </w:t>
      </w:r>
      <w:proofErr w:type="spellStart"/>
      <w:r>
        <w:rPr>
          <w:rFonts w:ascii="Arial" w:eastAsia="Arial" w:hAnsi="Arial" w:cs="Arial"/>
          <w:sz w:val="24"/>
          <w:szCs w:val="24"/>
        </w:rPr>
        <w:t>panellists</w:t>
      </w:r>
      <w:proofErr w:type="spellEnd"/>
      <w:r>
        <w:rPr>
          <w:rFonts w:ascii="Arial" w:eastAsia="Arial" w:hAnsi="Arial" w:cs="Arial"/>
          <w:sz w:val="24"/>
          <w:szCs w:val="24"/>
        </w:rPr>
        <w:t>, including the chair.</w:t>
      </w:r>
    </w:p>
    <w:p w14:paraId="5DA1ACFC" w14:textId="77777777" w:rsidR="00A054F4" w:rsidRDefault="00B0793C">
      <w:pPr>
        <w:jc w:val="both"/>
        <w:rPr>
          <w:rFonts w:ascii="Arial" w:eastAsia="Arial" w:hAnsi="Arial" w:cs="Arial"/>
          <w:sz w:val="24"/>
          <w:szCs w:val="24"/>
        </w:rPr>
      </w:pPr>
      <w:r>
        <w:rPr>
          <w:rFonts w:ascii="Arial" w:eastAsia="Arial" w:hAnsi="Arial" w:cs="Arial"/>
          <w:sz w:val="24"/>
          <w:szCs w:val="24"/>
        </w:rPr>
        <w:t>• A complete description of the format of the Symposium, including timetable, and roles of the</w:t>
      </w:r>
    </w:p>
    <w:p w14:paraId="1E76326A" w14:textId="77777777" w:rsidR="00A054F4" w:rsidRDefault="00B0793C">
      <w:pPr>
        <w:jc w:val="both"/>
        <w:rPr>
          <w:rFonts w:ascii="Arial" w:eastAsia="Arial" w:hAnsi="Arial" w:cs="Arial"/>
          <w:sz w:val="24"/>
          <w:szCs w:val="24"/>
        </w:rPr>
      </w:pPr>
      <w:r>
        <w:rPr>
          <w:rFonts w:ascii="Arial" w:eastAsia="Arial" w:hAnsi="Arial" w:cs="Arial"/>
          <w:sz w:val="24"/>
          <w:szCs w:val="24"/>
        </w:rPr>
        <w:t>participants (but not by name).</w:t>
      </w:r>
    </w:p>
    <w:p w14:paraId="3778D171" w14:textId="77777777" w:rsidR="00A054F4" w:rsidRDefault="00B0793C">
      <w:pPr>
        <w:jc w:val="both"/>
        <w:rPr>
          <w:rFonts w:ascii="Arial" w:eastAsia="Arial" w:hAnsi="Arial" w:cs="Arial"/>
          <w:sz w:val="24"/>
          <w:szCs w:val="24"/>
        </w:rPr>
      </w:pPr>
      <w:r>
        <w:rPr>
          <w:rFonts w:ascii="Arial" w:eastAsia="Arial" w:hAnsi="Arial" w:cs="Arial"/>
          <w:sz w:val="24"/>
          <w:szCs w:val="24"/>
        </w:rPr>
        <w:t xml:space="preserve">• A 300-word Abstract for </w:t>
      </w:r>
      <w:r>
        <w:rPr>
          <w:rFonts w:ascii="Arial" w:eastAsia="Arial" w:hAnsi="Arial" w:cs="Arial"/>
          <w:i/>
          <w:sz w:val="24"/>
          <w:szCs w:val="24"/>
        </w:rPr>
        <w:t>each</w:t>
      </w:r>
      <w:r>
        <w:rPr>
          <w:rFonts w:ascii="Arial" w:eastAsia="Arial" w:hAnsi="Arial" w:cs="Arial"/>
          <w:sz w:val="24"/>
          <w:szCs w:val="24"/>
        </w:rPr>
        <w:t xml:space="preserve"> participant’s presentation, for publication in the Conference</w:t>
      </w:r>
    </w:p>
    <w:p w14:paraId="3107BA16" w14:textId="77777777" w:rsidR="00A054F4" w:rsidRDefault="00B0793C">
      <w:pPr>
        <w:jc w:val="both"/>
        <w:rPr>
          <w:rFonts w:ascii="Arial" w:eastAsia="Arial" w:hAnsi="Arial" w:cs="Arial"/>
          <w:sz w:val="24"/>
          <w:szCs w:val="24"/>
        </w:rPr>
      </w:pPr>
      <w:r>
        <w:rPr>
          <w:rFonts w:ascii="Arial" w:eastAsia="Arial" w:hAnsi="Arial" w:cs="Arial"/>
          <w:sz w:val="24"/>
          <w:szCs w:val="24"/>
        </w:rPr>
        <w:t>Program. This must not include the name of the participant.</w:t>
      </w:r>
    </w:p>
    <w:p w14:paraId="107AB643" w14:textId="77777777" w:rsidR="00A054F4" w:rsidRDefault="00B0793C">
      <w:pPr>
        <w:jc w:val="both"/>
        <w:rPr>
          <w:rFonts w:ascii="Arial" w:eastAsia="Arial" w:hAnsi="Arial" w:cs="Arial"/>
          <w:sz w:val="24"/>
          <w:szCs w:val="24"/>
        </w:rPr>
      </w:pPr>
      <w:r>
        <w:rPr>
          <w:rFonts w:ascii="Arial" w:eastAsia="Arial" w:hAnsi="Arial" w:cs="Arial"/>
          <w:sz w:val="24"/>
          <w:szCs w:val="24"/>
        </w:rPr>
        <w:lastRenderedPageBreak/>
        <w:t xml:space="preserve"> </w:t>
      </w:r>
    </w:p>
    <w:p w14:paraId="4EAEDAC4" w14:textId="77777777" w:rsidR="00A054F4" w:rsidRDefault="00B0793C">
      <w:pPr>
        <w:jc w:val="both"/>
        <w:rPr>
          <w:rFonts w:ascii="Arial" w:eastAsia="Arial" w:hAnsi="Arial" w:cs="Arial"/>
          <w:b/>
          <w:sz w:val="24"/>
          <w:szCs w:val="24"/>
        </w:rPr>
      </w:pPr>
      <w:r>
        <w:rPr>
          <w:rFonts w:ascii="Arial" w:eastAsia="Arial" w:hAnsi="Arial" w:cs="Arial"/>
          <w:b/>
          <w:sz w:val="24"/>
          <w:szCs w:val="24"/>
        </w:rPr>
        <w:t>CONFERENCE PROCEEDINGS</w:t>
      </w:r>
    </w:p>
    <w:p w14:paraId="250B7469" w14:textId="77777777" w:rsidR="00A054F4" w:rsidRDefault="00B0793C">
      <w:pPr>
        <w:jc w:val="both"/>
        <w:rPr>
          <w:rFonts w:ascii="Arial" w:eastAsia="Arial" w:hAnsi="Arial" w:cs="Arial"/>
          <w:sz w:val="24"/>
          <w:szCs w:val="24"/>
        </w:rPr>
      </w:pPr>
      <w:r>
        <w:rPr>
          <w:rFonts w:ascii="Arial" w:eastAsia="Arial" w:hAnsi="Arial" w:cs="Arial"/>
          <w:sz w:val="24"/>
          <w:szCs w:val="24"/>
        </w:rPr>
        <w:t xml:space="preserve">All authors whose abstracts have been accepted may submit, by March 31th 2020, a full paper of 1800 – 3000 words for inclusion in the ECME Seminar Proceedings. Details of the procedure and format for submitting papers will be provided upon notification of acceptance. Please note that papers will only be published in the refereed conference proceedings if authors wish them to be included. </w:t>
      </w:r>
    </w:p>
    <w:p w14:paraId="437DA681" w14:textId="77777777" w:rsidR="00A054F4" w:rsidRDefault="00B0793C">
      <w:pPr>
        <w:jc w:val="both"/>
        <w:rPr>
          <w:rFonts w:ascii="Arial" w:eastAsia="Arial" w:hAnsi="Arial" w:cs="Arial"/>
          <w:sz w:val="24"/>
          <w:szCs w:val="24"/>
        </w:rPr>
      </w:pPr>
      <w:r>
        <w:rPr>
          <w:rFonts w:ascii="Arial" w:eastAsia="Arial" w:hAnsi="Arial" w:cs="Arial"/>
          <w:sz w:val="24"/>
          <w:szCs w:val="24"/>
        </w:rPr>
        <w:t xml:space="preserve">  </w:t>
      </w:r>
    </w:p>
    <w:p w14:paraId="46696BD8" w14:textId="77777777" w:rsidR="00A054F4" w:rsidRDefault="00B0793C">
      <w:pPr>
        <w:jc w:val="both"/>
        <w:rPr>
          <w:rFonts w:ascii="Arial" w:eastAsia="Arial" w:hAnsi="Arial" w:cs="Arial"/>
          <w:b/>
          <w:sz w:val="24"/>
          <w:szCs w:val="24"/>
        </w:rPr>
      </w:pPr>
      <w:r>
        <w:rPr>
          <w:rFonts w:ascii="Arial" w:eastAsia="Arial" w:hAnsi="Arial" w:cs="Arial"/>
          <w:b/>
          <w:sz w:val="24"/>
          <w:szCs w:val="24"/>
        </w:rPr>
        <w:t>MULTIPLE SUBMISSIONS POLICY</w:t>
      </w:r>
    </w:p>
    <w:p w14:paraId="555B1429" w14:textId="77777777" w:rsidR="00A054F4" w:rsidRDefault="00B0793C">
      <w:pPr>
        <w:jc w:val="both"/>
        <w:rPr>
          <w:rFonts w:ascii="Arial" w:eastAsia="Arial" w:hAnsi="Arial" w:cs="Arial"/>
          <w:sz w:val="24"/>
          <w:szCs w:val="24"/>
        </w:rPr>
      </w:pPr>
      <w:r>
        <w:rPr>
          <w:rFonts w:ascii="Arial" w:eastAsia="Arial" w:hAnsi="Arial" w:cs="Arial"/>
          <w:sz w:val="24"/>
          <w:szCs w:val="24"/>
        </w:rPr>
        <w:t xml:space="preserve">The ECME Commission usually only accepts one submission per presenter. Presenters at the ECME Seminar will be invited to also present their paper as a Poster at the World Conference in Helsinki. Because ECME Seminar presentations will be reviewed by the Commission for inclusion in the Seminar, presenters will not go through another review by the World Conference </w:t>
      </w:r>
      <w:proofErr w:type="gramStart"/>
      <w:r>
        <w:rPr>
          <w:rFonts w:ascii="Arial" w:eastAsia="Arial" w:hAnsi="Arial" w:cs="Arial"/>
          <w:sz w:val="24"/>
          <w:szCs w:val="24"/>
        </w:rPr>
        <w:t>committee, but</w:t>
      </w:r>
      <w:proofErr w:type="gramEnd"/>
      <w:r>
        <w:rPr>
          <w:rFonts w:ascii="Arial" w:eastAsia="Arial" w:hAnsi="Arial" w:cs="Arial"/>
          <w:sz w:val="24"/>
          <w:szCs w:val="24"/>
        </w:rPr>
        <w:t xml:space="preserve"> will be taken on recommendation of the Commission Chair for the Poster Session.</w:t>
      </w:r>
    </w:p>
    <w:p w14:paraId="222148CE" w14:textId="77777777" w:rsidR="00A054F4" w:rsidRDefault="00B0793C">
      <w:pPr>
        <w:jc w:val="both"/>
        <w:rPr>
          <w:rFonts w:ascii="Arial" w:eastAsia="Arial" w:hAnsi="Arial" w:cs="Arial"/>
          <w:sz w:val="24"/>
          <w:szCs w:val="24"/>
        </w:rPr>
      </w:pPr>
      <w:r>
        <w:rPr>
          <w:rFonts w:ascii="Arial" w:eastAsia="Arial" w:hAnsi="Arial" w:cs="Arial"/>
          <w:sz w:val="24"/>
          <w:szCs w:val="24"/>
        </w:rPr>
        <w:t xml:space="preserve"> </w:t>
      </w:r>
    </w:p>
    <w:p w14:paraId="71F2CD7E" w14:textId="77777777" w:rsidR="00A054F4" w:rsidRDefault="00B0793C">
      <w:pPr>
        <w:jc w:val="both"/>
        <w:rPr>
          <w:rFonts w:ascii="Arial" w:eastAsia="Arial" w:hAnsi="Arial" w:cs="Arial"/>
          <w:b/>
          <w:sz w:val="24"/>
          <w:szCs w:val="24"/>
        </w:rPr>
      </w:pPr>
      <w:r>
        <w:rPr>
          <w:rFonts w:ascii="Arial" w:eastAsia="Arial" w:hAnsi="Arial" w:cs="Arial"/>
          <w:b/>
          <w:sz w:val="24"/>
          <w:szCs w:val="24"/>
        </w:rPr>
        <w:t>PLEASE DO NOT SUBMIT THE SAME PROPOSAL FOR BOTH, A COMMISSION AND THE WORLD CONFERENCE.</w:t>
      </w:r>
    </w:p>
    <w:p w14:paraId="0AC23FA1" w14:textId="77777777" w:rsidR="00A054F4" w:rsidRDefault="00A054F4">
      <w:pPr>
        <w:jc w:val="both"/>
        <w:rPr>
          <w:rFonts w:ascii="Arial" w:eastAsia="Arial" w:hAnsi="Arial" w:cs="Arial"/>
          <w:sz w:val="24"/>
          <w:szCs w:val="24"/>
        </w:rPr>
      </w:pPr>
    </w:p>
    <w:p w14:paraId="590FC9D8" w14:textId="77777777" w:rsidR="00A054F4" w:rsidRDefault="00B0793C">
      <w:pPr>
        <w:jc w:val="both"/>
        <w:rPr>
          <w:rFonts w:ascii="Arial" w:eastAsia="Arial" w:hAnsi="Arial" w:cs="Arial"/>
          <w:b/>
          <w:sz w:val="24"/>
          <w:szCs w:val="24"/>
        </w:rPr>
      </w:pPr>
      <w:r>
        <w:rPr>
          <w:rFonts w:ascii="Arial" w:eastAsia="Arial" w:hAnsi="Arial" w:cs="Arial"/>
          <w:b/>
          <w:sz w:val="24"/>
          <w:szCs w:val="24"/>
        </w:rPr>
        <w:t xml:space="preserve">COPYRIGHT </w:t>
      </w:r>
    </w:p>
    <w:p w14:paraId="4DBF52D0" w14:textId="77777777" w:rsidR="00A054F4" w:rsidRDefault="00B0793C">
      <w:pPr>
        <w:ind w:right="430"/>
        <w:jc w:val="both"/>
        <w:rPr>
          <w:rFonts w:ascii="Arial" w:eastAsia="Arial" w:hAnsi="Arial" w:cs="Arial"/>
          <w:sz w:val="24"/>
          <w:szCs w:val="24"/>
        </w:rPr>
      </w:pPr>
      <w:r>
        <w:rPr>
          <w:rFonts w:ascii="Arial" w:eastAsia="Arial" w:hAnsi="Arial" w:cs="Arial"/>
          <w:sz w:val="24"/>
          <w:szCs w:val="24"/>
        </w:rPr>
        <w:t>At the time of a Full Paper submission, presenters must indicate agreement with the following copyright conditions should the paper be accepted for publication and subsequently published in the refereed pre-conference seminar proceedings:</w:t>
      </w:r>
    </w:p>
    <w:p w14:paraId="3FD8CC41" w14:textId="77777777" w:rsidR="00A054F4" w:rsidRDefault="00A054F4">
      <w:pPr>
        <w:jc w:val="both"/>
        <w:rPr>
          <w:rFonts w:ascii="Arial" w:eastAsia="Arial" w:hAnsi="Arial" w:cs="Arial"/>
          <w:sz w:val="24"/>
          <w:szCs w:val="24"/>
        </w:rPr>
      </w:pPr>
    </w:p>
    <w:p w14:paraId="7B20B985" w14:textId="77777777" w:rsidR="00A054F4" w:rsidRDefault="00B0793C">
      <w:pPr>
        <w:spacing w:before="2"/>
        <w:ind w:right="416"/>
        <w:jc w:val="both"/>
        <w:rPr>
          <w:rFonts w:ascii="Arial" w:eastAsia="Arial" w:hAnsi="Arial" w:cs="Arial"/>
          <w:i/>
          <w:sz w:val="24"/>
          <w:szCs w:val="24"/>
        </w:rPr>
      </w:pPr>
      <w:r>
        <w:rPr>
          <w:rFonts w:ascii="Arial" w:eastAsia="Arial" w:hAnsi="Arial" w:cs="Arial"/>
          <w:i/>
          <w:sz w:val="24"/>
          <w:szCs w:val="24"/>
        </w:rPr>
        <w:t>I hereby assign copyright of my Full Paper, in all formats and through any medium of communication, to the International Society for Music Education (ISME), if it is accepted for publication and subsequently published in the refereed pre-conference seminar proceedings.</w:t>
      </w:r>
    </w:p>
    <w:p w14:paraId="317A1057" w14:textId="77777777" w:rsidR="00A054F4" w:rsidRDefault="00A054F4">
      <w:pPr>
        <w:tabs>
          <w:tab w:val="left" w:pos="820"/>
        </w:tabs>
        <w:ind w:right="252" w:hanging="363"/>
        <w:jc w:val="both"/>
        <w:rPr>
          <w:rFonts w:ascii="Arial" w:eastAsia="Arial" w:hAnsi="Arial" w:cs="Arial"/>
          <w:i/>
          <w:sz w:val="24"/>
          <w:szCs w:val="24"/>
        </w:rPr>
      </w:pPr>
    </w:p>
    <w:p w14:paraId="32D1982C" w14:textId="77777777" w:rsidR="00A054F4" w:rsidRDefault="00B0793C">
      <w:pPr>
        <w:tabs>
          <w:tab w:val="left" w:pos="820"/>
        </w:tabs>
        <w:ind w:left="284" w:right="252"/>
        <w:jc w:val="both"/>
        <w:rPr>
          <w:rFonts w:ascii="Arial" w:eastAsia="Arial" w:hAnsi="Arial" w:cs="Arial"/>
          <w:i/>
          <w:sz w:val="24"/>
          <w:szCs w:val="24"/>
        </w:rPr>
      </w:pPr>
      <w:r>
        <w:rPr>
          <w:rFonts w:ascii="Arial" w:eastAsia="Arial" w:hAnsi="Arial" w:cs="Arial"/>
          <w:i/>
          <w:sz w:val="24"/>
          <w:szCs w:val="24"/>
        </w:rPr>
        <w:t>•</w:t>
      </w:r>
      <w:r>
        <w:rPr>
          <w:rFonts w:ascii="Arial" w:eastAsia="Arial" w:hAnsi="Arial" w:cs="Arial"/>
          <w:i/>
          <w:sz w:val="24"/>
          <w:szCs w:val="24"/>
        </w:rPr>
        <w:tab/>
        <w:t>I understand that the Full Paper I am submitting will be refereed for possible inclusion in the Pre-conference Seminar Proceedings and that it may also appear on the ISME web site.</w:t>
      </w:r>
    </w:p>
    <w:p w14:paraId="2DC79D29" w14:textId="77777777" w:rsidR="00A054F4" w:rsidRDefault="00B0793C">
      <w:pPr>
        <w:tabs>
          <w:tab w:val="left" w:pos="820"/>
        </w:tabs>
        <w:spacing w:before="14"/>
        <w:ind w:left="284" w:right="79"/>
        <w:jc w:val="both"/>
        <w:rPr>
          <w:rFonts w:ascii="Arial" w:eastAsia="Arial" w:hAnsi="Arial" w:cs="Arial"/>
          <w:i/>
          <w:sz w:val="24"/>
          <w:szCs w:val="24"/>
        </w:rPr>
      </w:pPr>
      <w:r>
        <w:rPr>
          <w:rFonts w:ascii="Arial" w:eastAsia="Arial" w:hAnsi="Arial" w:cs="Arial"/>
          <w:i/>
          <w:sz w:val="24"/>
          <w:szCs w:val="24"/>
        </w:rPr>
        <w:t>•</w:t>
      </w:r>
      <w:r>
        <w:rPr>
          <w:rFonts w:ascii="Arial" w:eastAsia="Arial" w:hAnsi="Arial" w:cs="Arial"/>
          <w:i/>
          <w:sz w:val="24"/>
          <w:szCs w:val="24"/>
        </w:rPr>
        <w:tab/>
        <w:t>I confirm that the Full Paper is original and has not been published previously nor is currently under consideration elsewhere, that I have obtained all necessary permissions for the reproduction of content not owned by me (e.g., illustrations, photographs, charts, and other visual material, etc.) and that the contribution contains no unlawful statements and does not infringe any rights of others.</w:t>
      </w:r>
    </w:p>
    <w:p w14:paraId="5DE50B2E" w14:textId="77777777" w:rsidR="00A054F4" w:rsidRDefault="00B0793C">
      <w:pPr>
        <w:tabs>
          <w:tab w:val="left" w:pos="820"/>
        </w:tabs>
        <w:spacing w:before="16"/>
        <w:ind w:left="284" w:right="125"/>
        <w:jc w:val="both"/>
        <w:rPr>
          <w:rFonts w:ascii="Arial" w:eastAsia="Arial" w:hAnsi="Arial" w:cs="Arial"/>
          <w:i/>
          <w:sz w:val="24"/>
          <w:szCs w:val="24"/>
        </w:rPr>
      </w:pPr>
      <w:r>
        <w:rPr>
          <w:rFonts w:ascii="Arial" w:eastAsia="Arial" w:hAnsi="Arial" w:cs="Arial"/>
          <w:i/>
          <w:sz w:val="24"/>
          <w:szCs w:val="24"/>
        </w:rPr>
        <w:t>•</w:t>
      </w:r>
      <w:r>
        <w:rPr>
          <w:rFonts w:ascii="Arial" w:eastAsia="Arial" w:hAnsi="Arial" w:cs="Arial"/>
          <w:i/>
          <w:sz w:val="24"/>
          <w:szCs w:val="24"/>
        </w:rPr>
        <w:tab/>
        <w:t>I understand that I will retain copyright of the original submission for purposes of duplicating the article, placing it on my personal and institutional websites, etc., but will give ISME the first and exclusive rights to publish the ISME-formatted and edited version in print or online in ISME Conference or Pre-conference Seminar Proceedings and/or journals.</w:t>
      </w:r>
    </w:p>
    <w:p w14:paraId="36EAC305" w14:textId="77777777" w:rsidR="00A054F4" w:rsidRDefault="00B0793C">
      <w:pPr>
        <w:spacing w:before="16"/>
        <w:ind w:left="284"/>
        <w:jc w:val="both"/>
        <w:rPr>
          <w:rFonts w:ascii="Arial" w:eastAsia="Arial" w:hAnsi="Arial" w:cs="Arial"/>
          <w:i/>
          <w:sz w:val="24"/>
          <w:szCs w:val="24"/>
        </w:rPr>
      </w:pPr>
      <w:r>
        <w:rPr>
          <w:rFonts w:ascii="Arial" w:eastAsia="Arial" w:hAnsi="Arial" w:cs="Arial"/>
          <w:i/>
          <w:sz w:val="24"/>
          <w:szCs w:val="24"/>
        </w:rPr>
        <w:t>•</w:t>
      </w:r>
      <w:r>
        <w:rPr>
          <w:rFonts w:ascii="Arial" w:eastAsia="Arial" w:hAnsi="Arial" w:cs="Arial"/>
          <w:i/>
          <w:sz w:val="24"/>
          <w:szCs w:val="24"/>
        </w:rPr>
        <w:tab/>
        <w:t>I understand that if my Full Paper is not selected for publication in the pre-conference seminar proceedings, the copyright will revert back to me (the author).</w:t>
      </w:r>
    </w:p>
    <w:p w14:paraId="67487274" w14:textId="77777777" w:rsidR="00A054F4" w:rsidRDefault="00A054F4">
      <w:pPr>
        <w:ind w:left="284"/>
        <w:jc w:val="both"/>
        <w:rPr>
          <w:rFonts w:ascii="Arial" w:eastAsia="Arial" w:hAnsi="Arial" w:cs="Arial"/>
          <w:sz w:val="24"/>
          <w:szCs w:val="24"/>
        </w:rPr>
      </w:pPr>
    </w:p>
    <w:p w14:paraId="615BAB99" w14:textId="77777777" w:rsidR="00A054F4" w:rsidRDefault="00B0793C" w:rsidP="00A134BA">
      <w:pPr>
        <w:jc w:val="both"/>
        <w:rPr>
          <w:rFonts w:ascii="Arial" w:eastAsia="Arial" w:hAnsi="Arial" w:cs="Arial"/>
          <w:sz w:val="24"/>
          <w:szCs w:val="24"/>
        </w:rPr>
      </w:pPr>
      <w:r>
        <w:rPr>
          <w:rFonts w:ascii="Arial" w:eastAsia="Arial" w:hAnsi="Arial" w:cs="Arial"/>
          <w:sz w:val="24"/>
          <w:szCs w:val="24"/>
        </w:rPr>
        <w:t>For further information, please visit the website at:</w:t>
      </w:r>
    </w:p>
    <w:p w14:paraId="14D2F629" w14:textId="77777777" w:rsidR="00A054F4" w:rsidRDefault="00F86A71">
      <w:pPr>
        <w:jc w:val="both"/>
        <w:rPr>
          <w:rFonts w:ascii="Arial" w:eastAsia="Arial" w:hAnsi="Arial" w:cs="Arial"/>
          <w:sz w:val="24"/>
          <w:szCs w:val="24"/>
        </w:rPr>
      </w:pPr>
      <w:hyperlink r:id="rId6">
        <w:r w:rsidR="00B0793C">
          <w:rPr>
            <w:rFonts w:ascii="Arial" w:eastAsia="Arial" w:hAnsi="Arial" w:cs="Arial"/>
            <w:color w:val="0000FF"/>
            <w:sz w:val="24"/>
            <w:szCs w:val="24"/>
            <w:u w:val="single"/>
          </w:rPr>
          <w:t>https://www.isme-commissions.org/</w:t>
        </w:r>
      </w:hyperlink>
      <w:r w:rsidR="00B0793C">
        <w:rPr>
          <w:rFonts w:ascii="Arial" w:eastAsia="Arial" w:hAnsi="Arial" w:cs="Arial"/>
          <w:sz w:val="24"/>
          <w:szCs w:val="24"/>
        </w:rPr>
        <w:t> </w:t>
      </w:r>
    </w:p>
    <w:p w14:paraId="7C3A33BF" w14:textId="77777777" w:rsidR="00A054F4" w:rsidRDefault="00B0793C">
      <w:pPr>
        <w:jc w:val="both"/>
        <w:rPr>
          <w:rFonts w:ascii="Arial" w:eastAsia="Arial" w:hAnsi="Arial" w:cs="Arial"/>
          <w:sz w:val="24"/>
          <w:szCs w:val="24"/>
        </w:rPr>
      </w:pPr>
      <w:r>
        <w:rPr>
          <w:rFonts w:ascii="Arial" w:eastAsia="Arial" w:hAnsi="Arial" w:cs="Arial"/>
          <w:sz w:val="24"/>
          <w:szCs w:val="24"/>
        </w:rPr>
        <w:t>Or contact the ISME International Office</w:t>
      </w:r>
    </w:p>
    <w:p w14:paraId="5FE010B5" w14:textId="77777777" w:rsidR="00A054F4" w:rsidRDefault="00B0793C">
      <w:pPr>
        <w:jc w:val="both"/>
        <w:rPr>
          <w:rFonts w:ascii="Arial" w:eastAsia="Arial" w:hAnsi="Arial" w:cs="Arial"/>
          <w:sz w:val="24"/>
          <w:szCs w:val="24"/>
        </w:rPr>
      </w:pPr>
      <w:r>
        <w:rPr>
          <w:rFonts w:ascii="Arial" w:eastAsia="Arial" w:hAnsi="Arial" w:cs="Arial"/>
          <w:sz w:val="24"/>
          <w:szCs w:val="24"/>
        </w:rPr>
        <w:t xml:space="preserve">Email: </w:t>
      </w:r>
      <w:hyperlink r:id="rId7">
        <w:r>
          <w:rPr>
            <w:rFonts w:ascii="Arial" w:eastAsia="Arial" w:hAnsi="Arial" w:cs="Arial"/>
            <w:sz w:val="24"/>
            <w:szCs w:val="24"/>
          </w:rPr>
          <w:t>submissions@isme.org</w:t>
        </w:r>
      </w:hyperlink>
    </w:p>
    <w:p w14:paraId="31EDE65E" w14:textId="77777777" w:rsidR="00A054F4" w:rsidRDefault="00B0793C">
      <w:pPr>
        <w:jc w:val="both"/>
        <w:rPr>
          <w:rFonts w:ascii="Arial" w:eastAsia="Arial" w:hAnsi="Arial" w:cs="Arial"/>
          <w:sz w:val="24"/>
          <w:szCs w:val="24"/>
        </w:rPr>
      </w:pPr>
      <w:r>
        <w:rPr>
          <w:rFonts w:ascii="Arial" w:eastAsia="Arial" w:hAnsi="Arial" w:cs="Arial"/>
          <w:sz w:val="24"/>
          <w:szCs w:val="24"/>
        </w:rPr>
        <w:t xml:space="preserve">Website: </w:t>
      </w:r>
      <w:hyperlink r:id="rId8">
        <w:r>
          <w:rPr>
            <w:rFonts w:ascii="Arial" w:eastAsia="Arial" w:hAnsi="Arial" w:cs="Arial"/>
            <w:sz w:val="24"/>
            <w:szCs w:val="24"/>
          </w:rPr>
          <w:t>www.isme.org</w:t>
        </w:r>
      </w:hyperlink>
    </w:p>
    <w:p w14:paraId="0EAB6C3C" w14:textId="77777777" w:rsidR="00A054F4" w:rsidRDefault="00A054F4">
      <w:pPr>
        <w:jc w:val="both"/>
        <w:rPr>
          <w:rFonts w:ascii="Arial" w:eastAsia="Arial" w:hAnsi="Arial" w:cs="Arial"/>
          <w:sz w:val="24"/>
          <w:szCs w:val="24"/>
        </w:rPr>
      </w:pPr>
    </w:p>
    <w:p w14:paraId="6163E33B" w14:textId="77777777" w:rsidR="00A054F4" w:rsidRDefault="00A054F4">
      <w:pPr>
        <w:jc w:val="both"/>
        <w:rPr>
          <w:rFonts w:ascii="Arial" w:eastAsia="Arial" w:hAnsi="Arial" w:cs="Arial"/>
          <w:sz w:val="24"/>
          <w:szCs w:val="24"/>
        </w:rPr>
      </w:pPr>
    </w:p>
    <w:p w14:paraId="5011396E" w14:textId="77777777" w:rsidR="00A054F4" w:rsidRDefault="00A054F4">
      <w:pPr>
        <w:jc w:val="both"/>
        <w:rPr>
          <w:rFonts w:ascii="Arial" w:eastAsia="Arial" w:hAnsi="Arial" w:cs="Arial"/>
          <w:sz w:val="24"/>
          <w:szCs w:val="24"/>
        </w:rPr>
      </w:pPr>
    </w:p>
    <w:p w14:paraId="3FD5197C" w14:textId="77777777" w:rsidR="00A054F4" w:rsidRDefault="00A054F4">
      <w:pPr>
        <w:spacing w:before="78"/>
        <w:ind w:right="751"/>
        <w:jc w:val="both"/>
        <w:rPr>
          <w:rFonts w:ascii="Arial" w:eastAsia="Arial" w:hAnsi="Arial" w:cs="Arial"/>
          <w:color w:val="FF0000"/>
          <w:sz w:val="24"/>
          <w:szCs w:val="24"/>
        </w:rPr>
      </w:pPr>
    </w:p>
    <w:p w14:paraId="6D3F92CB" w14:textId="77777777" w:rsidR="00A054F4" w:rsidRDefault="00A054F4">
      <w:pPr>
        <w:ind w:right="117"/>
        <w:jc w:val="both"/>
        <w:rPr>
          <w:rFonts w:ascii="Arial" w:eastAsia="Arial" w:hAnsi="Arial" w:cs="Arial"/>
          <w:sz w:val="24"/>
          <w:szCs w:val="24"/>
        </w:rPr>
      </w:pPr>
    </w:p>
    <w:p w14:paraId="3AEF7367" w14:textId="77777777" w:rsidR="00A054F4" w:rsidRDefault="00A054F4">
      <w:pPr>
        <w:spacing w:before="5"/>
        <w:jc w:val="both"/>
        <w:rPr>
          <w:rFonts w:ascii="Arial" w:eastAsia="Arial" w:hAnsi="Arial" w:cs="Arial"/>
          <w:sz w:val="24"/>
          <w:szCs w:val="24"/>
        </w:rPr>
      </w:pPr>
    </w:p>
    <w:p w14:paraId="0F2B016D" w14:textId="77777777" w:rsidR="00A054F4" w:rsidRDefault="00A054F4">
      <w:pPr>
        <w:spacing w:after="200"/>
        <w:jc w:val="both"/>
        <w:rPr>
          <w:rFonts w:ascii="Arial" w:eastAsia="Arial" w:hAnsi="Arial" w:cs="Arial"/>
          <w:sz w:val="24"/>
          <w:szCs w:val="24"/>
        </w:rPr>
      </w:pPr>
    </w:p>
    <w:sectPr w:rsidR="00A054F4">
      <w:headerReference w:type="first" r:id="rId9"/>
      <w:pgSz w:w="11920" w:h="16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52486" w14:textId="77777777" w:rsidR="00B0793C" w:rsidRDefault="00B0793C">
      <w:r>
        <w:separator/>
      </w:r>
    </w:p>
  </w:endnote>
  <w:endnote w:type="continuationSeparator" w:id="0">
    <w:p w14:paraId="0DFDF96B" w14:textId="77777777" w:rsidR="00B0793C" w:rsidRDefault="00B0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25F40" w14:textId="77777777" w:rsidR="00B0793C" w:rsidRDefault="00B0793C">
      <w:r>
        <w:separator/>
      </w:r>
    </w:p>
  </w:footnote>
  <w:footnote w:type="continuationSeparator" w:id="0">
    <w:p w14:paraId="381814D1" w14:textId="77777777" w:rsidR="00B0793C" w:rsidRDefault="00B07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9EECB" w14:textId="77777777" w:rsidR="00A054F4" w:rsidRDefault="00B0793C">
    <w:pPr>
      <w:pBdr>
        <w:top w:val="nil"/>
        <w:left w:val="nil"/>
        <w:bottom w:val="nil"/>
        <w:right w:val="nil"/>
        <w:between w:val="nil"/>
      </w:pBdr>
      <w:tabs>
        <w:tab w:val="right" w:pos="10206"/>
      </w:tabs>
      <w:jc w:val="both"/>
    </w:pPr>
    <w:r>
      <w:rPr>
        <w:color w:val="000000"/>
      </w:rPr>
      <w:t xml:space="preserve">          </w:t>
    </w:r>
    <w:r>
      <w:rPr>
        <w:noProof/>
      </w:rPr>
      <w:drawing>
        <wp:inline distT="114300" distB="114300" distL="114300" distR="114300" wp14:anchorId="0DC3818F" wp14:editId="204DF463">
          <wp:extent cx="2040136" cy="1057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40136" cy="1057275"/>
                  </a:xfrm>
                  <a:prstGeom prst="rect">
                    <a:avLst/>
                  </a:prstGeom>
                  <a:ln/>
                </pic:spPr>
              </pic:pic>
            </a:graphicData>
          </a:graphic>
        </wp:inline>
      </w:drawing>
    </w:r>
    <w:r>
      <w:tab/>
    </w:r>
    <w:r>
      <w:rPr>
        <w:noProof/>
      </w:rPr>
      <w:drawing>
        <wp:inline distT="0" distB="0" distL="0" distR="0" wp14:anchorId="69A53E99" wp14:editId="035F5C1C">
          <wp:extent cx="2290763" cy="904875"/>
          <wp:effectExtent l="0" t="0" r="0" b="0"/>
          <wp:docPr id="2" name="image2.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close up of a sign&#10;&#10;Description automatically generated"/>
                  <pic:cNvPicPr preferRelativeResize="0"/>
                </pic:nvPicPr>
                <pic:blipFill>
                  <a:blip r:embed="rId2"/>
                  <a:srcRect/>
                  <a:stretch>
                    <a:fillRect/>
                  </a:stretch>
                </pic:blipFill>
                <pic:spPr>
                  <a:xfrm>
                    <a:off x="0" y="0"/>
                    <a:ext cx="2290763" cy="904875"/>
                  </a:xfrm>
                  <a:prstGeom prst="rect">
                    <a:avLst/>
                  </a:prstGeom>
                  <a:ln/>
                </pic:spPr>
              </pic:pic>
            </a:graphicData>
          </a:graphic>
        </wp:inline>
      </w:drawing>
    </w:r>
  </w:p>
  <w:p w14:paraId="328ADB81" w14:textId="77777777" w:rsidR="00A054F4" w:rsidRDefault="00B0793C">
    <w:pPr>
      <w:pBdr>
        <w:top w:val="nil"/>
        <w:left w:val="nil"/>
        <w:bottom w:val="nil"/>
        <w:right w:val="nil"/>
        <w:between w:val="nil"/>
      </w:pBdr>
      <w:tabs>
        <w:tab w:val="right" w:pos="10206"/>
      </w:tabs>
      <w:jc w:val="both"/>
      <w:rPr>
        <w:color w:val="000000"/>
      </w:rPr>
    </w:pPr>
    <w:r>
      <w:rPr>
        <w:color w:val="000000"/>
      </w:rPr>
      <w:t xml:space="preserve">                                                                                        </w:t>
    </w:r>
  </w:p>
  <w:p w14:paraId="1413C426" w14:textId="77777777" w:rsidR="00A054F4" w:rsidRDefault="00A054F4">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4F4"/>
    <w:rsid w:val="00A054F4"/>
    <w:rsid w:val="00A134BA"/>
    <w:rsid w:val="00B0793C"/>
    <w:rsid w:val="00F8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253E"/>
  <w15:docId w15:val="{AD649335-F7E0-B14A-A949-9B98AD46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ind w:left="720" w:hanging="72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240" w:after="60"/>
      <w:ind w:left="1440" w:hanging="72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ind w:left="2160" w:hanging="72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880" w:hanging="72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3600" w:hanging="72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4320" w:hanging="72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sme.org" TargetMode="External"/><Relationship Id="rId3" Type="http://schemas.openxmlformats.org/officeDocument/2006/relationships/webSettings" Target="webSettings.xml"/><Relationship Id="rId7" Type="http://schemas.openxmlformats.org/officeDocument/2006/relationships/hyperlink" Target="mailto:submissions@ism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me-commissions.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Harvey</dc:creator>
  <cp:lastModifiedBy>Ian Harvey</cp:lastModifiedBy>
  <cp:revision>2</cp:revision>
  <dcterms:created xsi:type="dcterms:W3CDTF">2019-07-26T05:07:00Z</dcterms:created>
  <dcterms:modified xsi:type="dcterms:W3CDTF">2019-07-26T05:07:00Z</dcterms:modified>
</cp:coreProperties>
</file>